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29" w:rsidRPr="00CB7F22" w:rsidRDefault="005B345A" w:rsidP="00F11429">
      <w:pPr>
        <w:jc w:val="center"/>
        <w:outlineLvl w:val="0"/>
        <w:rPr>
          <w:bCs/>
          <w:i/>
          <w:iCs/>
          <w:sz w:val="28"/>
          <w:szCs w:val="28"/>
          <w:lang w:val="en-US"/>
        </w:rPr>
      </w:pPr>
      <w:r w:rsidRPr="00CB7F22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0" wp14:anchorId="28A27E0F" wp14:editId="7CCAC882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914400" cy="848995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1429" w:rsidRPr="00CB7F22">
        <w:rPr>
          <w:bCs/>
          <w:i/>
          <w:iCs/>
          <w:sz w:val="28"/>
          <w:szCs w:val="28"/>
        </w:rPr>
        <w:t>БЪЛГАРСКА БРАНШОВА КАМАРА</w:t>
      </w:r>
      <w:r w:rsidR="00F11429" w:rsidRPr="00CB7F22">
        <w:rPr>
          <w:bCs/>
          <w:i/>
          <w:iCs/>
          <w:sz w:val="28"/>
          <w:szCs w:val="28"/>
          <w:vertAlign w:val="superscript"/>
        </w:rPr>
        <w:sym w:font="Symbol" w:char="F0D2"/>
      </w:r>
    </w:p>
    <w:p w:rsidR="00F11429" w:rsidRPr="00CB7F22" w:rsidRDefault="00F11429" w:rsidP="00F11429">
      <w:pPr>
        <w:jc w:val="center"/>
        <w:outlineLvl w:val="0"/>
        <w:rPr>
          <w:bCs/>
          <w:i/>
          <w:iCs/>
          <w:sz w:val="28"/>
          <w:szCs w:val="28"/>
          <w:lang w:val="en-US"/>
        </w:rPr>
      </w:pPr>
      <w:r w:rsidRPr="00CB7F22">
        <w:rPr>
          <w:bCs/>
          <w:i/>
          <w:iCs/>
          <w:sz w:val="28"/>
          <w:szCs w:val="28"/>
        </w:rPr>
        <w:t>МАШИНОСТРОЕНЕ</w:t>
      </w:r>
    </w:p>
    <w:p w:rsidR="00F11429" w:rsidRPr="00CB7F22" w:rsidRDefault="00483316" w:rsidP="00F11429">
      <w:pPr>
        <w:jc w:val="center"/>
        <w:rPr>
          <w:b/>
          <w:bCs/>
          <w:sz w:val="28"/>
          <w:szCs w:val="28"/>
        </w:rPr>
      </w:pPr>
      <w:r w:rsidRPr="00CB7F22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0A7B12E0" wp14:editId="2E8FC137">
                <wp:simplePos x="0" y="0"/>
                <wp:positionH relativeFrom="column">
                  <wp:posOffset>342900</wp:posOffset>
                </wp:positionH>
                <wp:positionV relativeFrom="paragraph">
                  <wp:posOffset>83819</wp:posOffset>
                </wp:positionV>
                <wp:extent cx="3771900" cy="0"/>
                <wp:effectExtent l="0" t="19050" r="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4FAE88E" id="Line 3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6.6pt" to="32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" strokeweight="2.25pt"/>
            </w:pict>
          </mc:Fallback>
        </mc:AlternateContent>
      </w:r>
    </w:p>
    <w:p w:rsidR="00F11429" w:rsidRPr="00CB7F22" w:rsidRDefault="00F11429" w:rsidP="00F11429">
      <w:pPr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 xml:space="preserve">                    КОНСУЛТАТИВЕН ЦЕНТЪР </w:t>
      </w:r>
    </w:p>
    <w:p w:rsidR="00F11429" w:rsidRPr="00CB7F22" w:rsidRDefault="00F11429" w:rsidP="00F11429">
      <w:pPr>
        <w:jc w:val="center"/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 xml:space="preserve">ЗА УСВОЯВАНЕ НА СРЕДСТВАТА ОТ   </w:t>
      </w:r>
      <w:r w:rsidRPr="00CB7F22">
        <w:rPr>
          <w:b/>
          <w:sz w:val="28"/>
          <w:szCs w:val="28"/>
        </w:rPr>
        <w:tab/>
      </w:r>
      <w:r w:rsidRPr="00CB7F22">
        <w:rPr>
          <w:b/>
          <w:sz w:val="28"/>
          <w:szCs w:val="28"/>
        </w:rPr>
        <w:tab/>
      </w:r>
      <w:r w:rsidRPr="00CB7F22">
        <w:rPr>
          <w:b/>
          <w:sz w:val="28"/>
          <w:szCs w:val="28"/>
        </w:rPr>
        <w:tab/>
        <w:t>ЕВРОФОНДОВЕТЕ ЗА МАШИНОСТРОЕНЕТО</w:t>
      </w:r>
    </w:p>
    <w:p w:rsidR="00F11429" w:rsidRPr="00CB7F22" w:rsidRDefault="00F11429" w:rsidP="00F11429">
      <w:pPr>
        <w:jc w:val="center"/>
        <w:outlineLvl w:val="0"/>
        <w:rPr>
          <w:sz w:val="28"/>
          <w:szCs w:val="28"/>
        </w:rPr>
      </w:pPr>
    </w:p>
    <w:p w:rsidR="00F11429" w:rsidRPr="00CB7F22" w:rsidRDefault="00F11429" w:rsidP="0020453D">
      <w:pPr>
        <w:jc w:val="center"/>
        <w:outlineLvl w:val="0"/>
        <w:rPr>
          <w:b/>
          <w:bCs/>
          <w:sz w:val="28"/>
          <w:szCs w:val="28"/>
        </w:rPr>
      </w:pPr>
      <w:r w:rsidRPr="00CB7F22">
        <w:rPr>
          <w:sz w:val="28"/>
          <w:szCs w:val="28"/>
        </w:rPr>
        <w:t>София 1000,п.к.625, ул.”Алабин” 29</w:t>
      </w:r>
    </w:p>
    <w:p w:rsidR="00F11429" w:rsidRPr="00CB7F22" w:rsidRDefault="00F11429" w:rsidP="0020453D">
      <w:pPr>
        <w:tabs>
          <w:tab w:val="center" w:pos="4536"/>
          <w:tab w:val="left" w:pos="8360"/>
        </w:tabs>
        <w:jc w:val="center"/>
        <w:rPr>
          <w:sz w:val="28"/>
          <w:szCs w:val="28"/>
        </w:rPr>
      </w:pPr>
      <w:r w:rsidRPr="00CB7F22">
        <w:rPr>
          <w:sz w:val="28"/>
          <w:szCs w:val="28"/>
          <w:lang w:val="de-DE"/>
        </w:rPr>
        <w:t>e</w:t>
      </w:r>
      <w:r w:rsidRPr="00CB7F22">
        <w:rPr>
          <w:sz w:val="28"/>
          <w:szCs w:val="28"/>
        </w:rPr>
        <w:t>-</w:t>
      </w:r>
      <w:r w:rsidRPr="00CB7F22">
        <w:rPr>
          <w:sz w:val="28"/>
          <w:szCs w:val="28"/>
          <w:lang w:val="de-DE"/>
        </w:rPr>
        <w:t>mail</w:t>
      </w:r>
      <w:r w:rsidRPr="00CB7F22">
        <w:rPr>
          <w:sz w:val="28"/>
          <w:szCs w:val="28"/>
        </w:rPr>
        <w:t xml:space="preserve">: </w:t>
      </w:r>
      <w:r w:rsidR="005D6327" w:rsidRPr="00CB7F22">
        <w:rPr>
          <w:sz w:val="28"/>
          <w:szCs w:val="28"/>
        </w:rPr>
        <w:fldChar w:fldCharType="begin"/>
      </w:r>
      <w:r w:rsidR="005D6327" w:rsidRPr="00CB7F22">
        <w:rPr>
          <w:sz w:val="28"/>
          <w:szCs w:val="28"/>
        </w:rPr>
        <w:instrText xml:space="preserve"> HYPERLINK "mailto:bbcmb@abv.bg" </w:instrText>
      </w:r>
      <w:r w:rsidR="005D6327" w:rsidRPr="00CB7F22">
        <w:rPr>
          <w:sz w:val="28"/>
          <w:szCs w:val="28"/>
        </w:rPr>
        <w:fldChar w:fldCharType="separate"/>
      </w:r>
      <w:r w:rsidR="0020453D" w:rsidRPr="00CB7F22">
        <w:rPr>
          <w:rStyle w:val="Hyperlink"/>
          <w:sz w:val="28"/>
          <w:szCs w:val="28"/>
          <w:lang w:val="en-US"/>
        </w:rPr>
        <w:t>bbcmb@abv.bg</w:t>
      </w:r>
      <w:r w:rsidR="005D6327" w:rsidRPr="00CB7F22">
        <w:rPr>
          <w:rStyle w:val="Hyperlink"/>
          <w:sz w:val="28"/>
          <w:szCs w:val="28"/>
          <w:lang w:val="en-US"/>
        </w:rPr>
        <w:fldChar w:fldCharType="end"/>
      </w:r>
      <w:r w:rsidR="0020453D" w:rsidRPr="00CB7F22">
        <w:rPr>
          <w:sz w:val="28"/>
          <w:szCs w:val="28"/>
          <w:lang w:val="en-US"/>
        </w:rPr>
        <w:t xml:space="preserve">, </w:t>
      </w:r>
      <w:hyperlink r:id="rId10" w:history="1">
        <w:r w:rsidR="00982859" w:rsidRPr="008E0603">
          <w:rPr>
            <w:rStyle w:val="Hyperlink"/>
            <w:sz w:val="28"/>
            <w:szCs w:val="28"/>
            <w:lang w:val="de-DE"/>
          </w:rPr>
          <w:t>bbcm</w:t>
        </w:r>
        <w:r w:rsidR="00982859" w:rsidRPr="008E0603">
          <w:rPr>
            <w:rStyle w:val="Hyperlink"/>
            <w:sz w:val="28"/>
            <w:szCs w:val="28"/>
          </w:rPr>
          <w:t>.</w:t>
        </w:r>
        <w:r w:rsidR="00982859" w:rsidRPr="008E0603">
          <w:rPr>
            <w:rStyle w:val="Hyperlink"/>
            <w:sz w:val="28"/>
            <w:szCs w:val="28"/>
            <w:lang w:val="en-US"/>
          </w:rPr>
          <w:t>centre</w:t>
        </w:r>
        <w:r w:rsidR="00982859" w:rsidRPr="008E0603">
          <w:rPr>
            <w:rStyle w:val="Hyperlink"/>
            <w:sz w:val="28"/>
            <w:szCs w:val="28"/>
          </w:rPr>
          <w:t>@</w:t>
        </w:r>
        <w:r w:rsidR="00982859" w:rsidRPr="008E0603">
          <w:rPr>
            <w:rStyle w:val="Hyperlink"/>
            <w:sz w:val="28"/>
            <w:szCs w:val="28"/>
            <w:lang w:val="en-US"/>
          </w:rPr>
          <w:t>mail</w:t>
        </w:r>
        <w:r w:rsidR="00982859" w:rsidRPr="008E0603">
          <w:rPr>
            <w:rStyle w:val="Hyperlink"/>
            <w:sz w:val="28"/>
            <w:szCs w:val="28"/>
          </w:rPr>
          <w:t>.</w:t>
        </w:r>
        <w:r w:rsidR="00982859" w:rsidRPr="008E0603">
          <w:rPr>
            <w:rStyle w:val="Hyperlink"/>
            <w:sz w:val="28"/>
            <w:szCs w:val="28"/>
            <w:lang w:val="en-US"/>
          </w:rPr>
          <w:t>bg</w:t>
        </w:r>
      </w:hyperlink>
      <w:r w:rsidR="00982859">
        <w:rPr>
          <w:sz w:val="28"/>
          <w:szCs w:val="28"/>
          <w:lang w:val="en-US"/>
        </w:rPr>
        <w:t xml:space="preserve"> </w:t>
      </w:r>
      <w:bookmarkStart w:id="0" w:name="_GoBack"/>
      <w:bookmarkEnd w:id="0"/>
      <w:r w:rsidR="00DA0EDC" w:rsidRPr="00CB7F22">
        <w:rPr>
          <w:sz w:val="28"/>
          <w:szCs w:val="28"/>
        </w:rPr>
        <w:t xml:space="preserve">, тел./факс 989 28 06, </w:t>
      </w:r>
      <w:r w:rsidR="007639EA" w:rsidRPr="00CB7F22">
        <w:rPr>
          <w:sz w:val="28"/>
          <w:szCs w:val="28"/>
        </w:rPr>
        <w:fldChar w:fldCharType="begin"/>
      </w:r>
      <w:r w:rsidR="007639EA" w:rsidRPr="00CB7F22">
        <w:rPr>
          <w:sz w:val="28"/>
          <w:szCs w:val="28"/>
        </w:rPr>
        <w:instrText xml:space="preserve"> HYPERLINK "http://www.bbcmb.org" </w:instrText>
      </w:r>
      <w:r w:rsidR="007639EA" w:rsidRPr="00CB7F22">
        <w:rPr>
          <w:sz w:val="28"/>
          <w:szCs w:val="28"/>
        </w:rPr>
        <w:fldChar w:fldCharType="separate"/>
      </w:r>
      <w:r w:rsidR="00DA0EDC" w:rsidRPr="00CB7F22">
        <w:rPr>
          <w:rStyle w:val="Hyperlink"/>
          <w:sz w:val="28"/>
          <w:szCs w:val="28"/>
          <w:lang w:val="en-US"/>
        </w:rPr>
        <w:t>www</w:t>
      </w:r>
      <w:r w:rsidR="00DA0EDC" w:rsidRPr="00CB7F22">
        <w:rPr>
          <w:rStyle w:val="Hyperlink"/>
          <w:sz w:val="28"/>
          <w:szCs w:val="28"/>
        </w:rPr>
        <w:t>.</w:t>
      </w:r>
      <w:proofErr w:type="spellStart"/>
      <w:r w:rsidR="00DA0EDC" w:rsidRPr="00CB7F22">
        <w:rPr>
          <w:rStyle w:val="Hyperlink"/>
          <w:sz w:val="28"/>
          <w:szCs w:val="28"/>
          <w:lang w:val="en-US"/>
        </w:rPr>
        <w:t>bbcmb</w:t>
      </w:r>
      <w:proofErr w:type="spellEnd"/>
      <w:r w:rsidR="00DA0EDC" w:rsidRPr="00CB7F22">
        <w:rPr>
          <w:rStyle w:val="Hyperlink"/>
          <w:sz w:val="28"/>
          <w:szCs w:val="28"/>
        </w:rPr>
        <w:t>.</w:t>
      </w:r>
      <w:r w:rsidR="00DA0EDC" w:rsidRPr="00CB7F22">
        <w:rPr>
          <w:rStyle w:val="Hyperlink"/>
          <w:sz w:val="28"/>
          <w:szCs w:val="28"/>
          <w:lang w:val="en-US"/>
        </w:rPr>
        <w:t>org</w:t>
      </w:r>
      <w:r w:rsidR="007639EA" w:rsidRPr="00CB7F22">
        <w:rPr>
          <w:rStyle w:val="Hyperlink"/>
          <w:sz w:val="28"/>
          <w:szCs w:val="28"/>
          <w:lang w:val="en-US"/>
        </w:rPr>
        <w:fldChar w:fldCharType="end"/>
      </w:r>
    </w:p>
    <w:p w:rsidR="0020453D" w:rsidRPr="00CB7F22" w:rsidRDefault="0020453D" w:rsidP="0020453D">
      <w:pPr>
        <w:spacing w:line="360" w:lineRule="exact"/>
        <w:jc w:val="center"/>
        <w:rPr>
          <w:b/>
          <w:sz w:val="28"/>
          <w:szCs w:val="28"/>
        </w:rPr>
      </w:pPr>
    </w:p>
    <w:p w:rsidR="0020453D" w:rsidRPr="00CB7F22" w:rsidRDefault="0020453D" w:rsidP="0020453D">
      <w:pPr>
        <w:spacing w:line="360" w:lineRule="exact"/>
        <w:jc w:val="center"/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>ПРОЦЕДУРА</w:t>
      </w:r>
    </w:p>
    <w:p w:rsidR="0020453D" w:rsidRPr="00513A1D" w:rsidRDefault="0020453D" w:rsidP="00E56172">
      <w:pPr>
        <w:spacing w:line="360" w:lineRule="exact"/>
        <w:jc w:val="center"/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>„</w:t>
      </w:r>
      <w:r w:rsidR="00E56172" w:rsidRPr="00CB7F22">
        <w:rPr>
          <w:b/>
          <w:sz w:val="28"/>
          <w:szCs w:val="28"/>
        </w:rPr>
        <w:t>Адаптиране на дейността на МСП в контекста на COVID-19“</w:t>
      </w:r>
    </w:p>
    <w:p w:rsidR="0020453D" w:rsidRPr="00CB7F22" w:rsidRDefault="0020453D" w:rsidP="00453875">
      <w:pPr>
        <w:spacing w:line="360" w:lineRule="exact"/>
        <w:rPr>
          <w:sz w:val="28"/>
          <w:szCs w:val="28"/>
        </w:rPr>
      </w:pPr>
    </w:p>
    <w:p w:rsidR="00BD6936" w:rsidRPr="00CB7F22" w:rsidRDefault="00BD6936" w:rsidP="00453875">
      <w:pPr>
        <w:pStyle w:val="Default"/>
        <w:spacing w:line="360" w:lineRule="exact"/>
        <w:jc w:val="both"/>
        <w:rPr>
          <w:sz w:val="28"/>
          <w:szCs w:val="28"/>
          <w:lang w:val="bg-BG"/>
        </w:rPr>
      </w:pPr>
      <w:r w:rsidRPr="00CB7F22">
        <w:rPr>
          <w:sz w:val="28"/>
          <w:szCs w:val="28"/>
          <w:lang w:val="bg-BG"/>
        </w:rPr>
        <w:t xml:space="preserve">Управляващият орган на Оперативна програма „Иновации и конкурентоспособност“ 2014-2020 </w:t>
      </w:r>
      <w:r w:rsidRPr="00CB7F22">
        <w:rPr>
          <w:b/>
          <w:sz w:val="28"/>
          <w:szCs w:val="28"/>
          <w:lang w:val="bg-BG"/>
        </w:rPr>
        <w:t xml:space="preserve">обяви </w:t>
      </w:r>
      <w:r w:rsidR="00367EA5" w:rsidRPr="00CB7F22">
        <w:rPr>
          <w:b/>
          <w:sz w:val="28"/>
          <w:szCs w:val="28"/>
          <w:lang w:val="bg-BG"/>
        </w:rPr>
        <w:t>за общ</w:t>
      </w:r>
      <w:r w:rsidR="00E56172" w:rsidRPr="00CB7F22">
        <w:rPr>
          <w:b/>
          <w:sz w:val="28"/>
          <w:szCs w:val="28"/>
          <w:lang w:val="bg-BG"/>
        </w:rPr>
        <w:t>ествено обсъждане</w:t>
      </w:r>
      <w:r w:rsidR="00E56172" w:rsidRPr="00CB7F22">
        <w:rPr>
          <w:sz w:val="28"/>
          <w:szCs w:val="28"/>
          <w:lang w:val="bg-BG"/>
        </w:rPr>
        <w:t xml:space="preserve"> </w:t>
      </w:r>
      <w:r w:rsidR="002B69A2" w:rsidRPr="00CB7F22">
        <w:rPr>
          <w:snapToGrid w:val="0"/>
          <w:sz w:val="28"/>
          <w:szCs w:val="28"/>
          <w:lang w:val="bg-BG"/>
        </w:rPr>
        <w:t>процедура „</w:t>
      </w:r>
      <w:r w:rsidR="00E56172" w:rsidRPr="00CB7F22">
        <w:rPr>
          <w:snapToGrid w:val="0"/>
          <w:sz w:val="28"/>
          <w:szCs w:val="28"/>
          <w:lang w:val="bg-BG"/>
        </w:rPr>
        <w:t>Адаптиране на дейността на МСП в контекста на COVID-19“.</w:t>
      </w:r>
    </w:p>
    <w:p w:rsidR="00DA0EDC" w:rsidRPr="00CB7F22" w:rsidRDefault="002B69A2" w:rsidP="00453875">
      <w:pPr>
        <w:pStyle w:val="Default"/>
        <w:spacing w:line="360" w:lineRule="exact"/>
        <w:jc w:val="both"/>
        <w:rPr>
          <w:b/>
          <w:sz w:val="28"/>
          <w:szCs w:val="28"/>
          <w:lang w:val="bg-BG"/>
        </w:rPr>
      </w:pPr>
      <w:r w:rsidRPr="00CB7F22">
        <w:rPr>
          <w:b/>
          <w:sz w:val="28"/>
          <w:szCs w:val="28"/>
          <w:lang w:val="bg-BG"/>
        </w:rPr>
        <w:t xml:space="preserve">Процедурата е предназначена за </w:t>
      </w:r>
      <w:r w:rsidR="00E56172" w:rsidRPr="00CB7F22">
        <w:rPr>
          <w:b/>
          <w:sz w:val="28"/>
          <w:szCs w:val="28"/>
          <w:lang w:val="bg-BG"/>
        </w:rPr>
        <w:t>70</w:t>
      </w:r>
      <w:r w:rsidR="00CE22A0" w:rsidRPr="00CB7F22">
        <w:rPr>
          <w:b/>
          <w:sz w:val="28"/>
          <w:szCs w:val="28"/>
          <w:lang w:val="bg-BG"/>
        </w:rPr>
        <w:t xml:space="preserve">% </w:t>
      </w:r>
      <w:r w:rsidRPr="00CB7F22">
        <w:rPr>
          <w:b/>
          <w:sz w:val="28"/>
          <w:szCs w:val="28"/>
          <w:lang w:val="bg-BG"/>
        </w:rPr>
        <w:t xml:space="preserve">безвъзмездно финансово подпомагане на </w:t>
      </w:r>
      <w:r w:rsidR="00A47966" w:rsidRPr="00CB7F22">
        <w:rPr>
          <w:b/>
          <w:sz w:val="28"/>
          <w:szCs w:val="28"/>
          <w:lang w:val="bg-BG"/>
        </w:rPr>
        <w:t>предприяти</w:t>
      </w:r>
      <w:r w:rsidR="009D2517" w:rsidRPr="00CB7F22">
        <w:rPr>
          <w:b/>
          <w:sz w:val="28"/>
          <w:szCs w:val="28"/>
          <w:lang w:val="bg-BG"/>
        </w:rPr>
        <w:t>ята</w:t>
      </w:r>
      <w:r w:rsidRPr="00CB7F22">
        <w:rPr>
          <w:b/>
          <w:sz w:val="28"/>
          <w:szCs w:val="28"/>
          <w:lang w:val="bg-BG"/>
        </w:rPr>
        <w:t>.</w:t>
      </w:r>
      <w:r w:rsidR="00734352" w:rsidRPr="00CB7F22">
        <w:rPr>
          <w:b/>
          <w:sz w:val="28"/>
          <w:szCs w:val="28"/>
          <w:lang w:val="bg-BG"/>
        </w:rPr>
        <w:t xml:space="preserve"> </w:t>
      </w:r>
    </w:p>
    <w:p w:rsidR="00DA0EDC" w:rsidRPr="00F3778C" w:rsidRDefault="00DA0EDC" w:rsidP="00453875">
      <w:pPr>
        <w:spacing w:line="360" w:lineRule="exact"/>
        <w:jc w:val="both"/>
        <w:rPr>
          <w:b/>
          <w:sz w:val="16"/>
          <w:szCs w:val="16"/>
        </w:rPr>
      </w:pPr>
    </w:p>
    <w:p w:rsidR="00DA0EDC" w:rsidRPr="00CB7F22" w:rsidRDefault="00DA0EDC" w:rsidP="00BF123C">
      <w:pPr>
        <w:spacing w:before="120" w:line="360" w:lineRule="exact"/>
        <w:rPr>
          <w:sz w:val="28"/>
          <w:szCs w:val="28"/>
        </w:rPr>
      </w:pPr>
      <w:r w:rsidRPr="00CB7F22">
        <w:rPr>
          <w:b/>
          <w:sz w:val="28"/>
          <w:szCs w:val="28"/>
        </w:rPr>
        <w:t>Кой може да кандидатства</w:t>
      </w:r>
      <w:r w:rsidRPr="00CB7F22">
        <w:rPr>
          <w:sz w:val="28"/>
          <w:szCs w:val="28"/>
        </w:rPr>
        <w:t>:</w:t>
      </w:r>
    </w:p>
    <w:p w:rsidR="00FE586C" w:rsidRPr="00CB7F22" w:rsidRDefault="00A47966" w:rsidP="00A47966">
      <w:pPr>
        <w:pStyle w:val="Default"/>
        <w:numPr>
          <w:ilvl w:val="0"/>
          <w:numId w:val="36"/>
        </w:numPr>
        <w:spacing w:line="360" w:lineRule="exact"/>
        <w:jc w:val="both"/>
        <w:rPr>
          <w:sz w:val="28"/>
          <w:szCs w:val="28"/>
          <w:lang w:val="bg-BG"/>
        </w:rPr>
      </w:pPr>
      <w:r w:rsidRPr="00CB7F22">
        <w:rPr>
          <w:sz w:val="28"/>
          <w:szCs w:val="28"/>
          <w:lang w:val="bg-BG"/>
        </w:rPr>
        <w:t xml:space="preserve">Юридически лица или еднолични търговци </w:t>
      </w:r>
      <w:r w:rsidR="002B69A2" w:rsidRPr="00CB7F22">
        <w:rPr>
          <w:sz w:val="28"/>
          <w:szCs w:val="28"/>
          <w:lang w:val="bg-BG"/>
        </w:rPr>
        <w:t xml:space="preserve">регистрирани </w:t>
      </w:r>
      <w:r w:rsidR="004377EE" w:rsidRPr="00CB7F22">
        <w:rPr>
          <w:sz w:val="28"/>
          <w:szCs w:val="28"/>
          <w:lang w:val="bg-BG"/>
        </w:rPr>
        <w:t>съгласно Търговския закон или Закона за кооперациите</w:t>
      </w:r>
      <w:r w:rsidRPr="00CB7F22">
        <w:rPr>
          <w:sz w:val="28"/>
          <w:szCs w:val="28"/>
          <w:lang w:val="bg-BG"/>
        </w:rPr>
        <w:t xml:space="preserve">, отговарящи на изискванията за </w:t>
      </w:r>
      <w:r w:rsidR="001813E3" w:rsidRPr="00CB7F22">
        <w:rPr>
          <w:sz w:val="28"/>
          <w:szCs w:val="28"/>
          <w:lang w:val="bg-BG"/>
        </w:rPr>
        <w:t xml:space="preserve">микро, малко или </w:t>
      </w:r>
      <w:r w:rsidRPr="00CB7F22">
        <w:rPr>
          <w:sz w:val="28"/>
          <w:szCs w:val="28"/>
          <w:lang w:val="bg-BG"/>
        </w:rPr>
        <w:t>средно предприятие по ЗМСП</w:t>
      </w:r>
      <w:r w:rsidR="004377EE" w:rsidRPr="00CB7F22">
        <w:rPr>
          <w:sz w:val="28"/>
          <w:szCs w:val="28"/>
          <w:lang w:val="bg-BG"/>
        </w:rPr>
        <w:t xml:space="preserve"> </w:t>
      </w:r>
      <w:r w:rsidRPr="00CB7F22">
        <w:rPr>
          <w:sz w:val="28"/>
          <w:szCs w:val="28"/>
          <w:lang w:val="bg-BG"/>
        </w:rPr>
        <w:t xml:space="preserve">и имащи </w:t>
      </w:r>
      <w:r w:rsidR="001813E3" w:rsidRPr="00CB7F22">
        <w:rPr>
          <w:sz w:val="28"/>
          <w:szCs w:val="28"/>
          <w:lang w:val="bg-BG"/>
        </w:rPr>
        <w:t>една</w:t>
      </w:r>
      <w:r w:rsidRPr="00CB7F22">
        <w:rPr>
          <w:sz w:val="28"/>
          <w:szCs w:val="28"/>
          <w:lang w:val="bg-BG"/>
        </w:rPr>
        <w:t xml:space="preserve"> приключен</w:t>
      </w:r>
      <w:r w:rsidR="001813E3" w:rsidRPr="00CB7F22">
        <w:rPr>
          <w:sz w:val="28"/>
          <w:szCs w:val="28"/>
          <w:lang w:val="bg-BG"/>
        </w:rPr>
        <w:t>а</w:t>
      </w:r>
      <w:r w:rsidRPr="00CB7F22">
        <w:rPr>
          <w:sz w:val="28"/>
          <w:szCs w:val="28"/>
          <w:lang w:val="bg-BG"/>
        </w:rPr>
        <w:t xml:space="preserve"> финансов</w:t>
      </w:r>
      <w:r w:rsidR="001813E3" w:rsidRPr="00CB7F22">
        <w:rPr>
          <w:sz w:val="28"/>
          <w:szCs w:val="28"/>
          <w:lang w:val="bg-BG"/>
        </w:rPr>
        <w:t>а</w:t>
      </w:r>
      <w:r w:rsidRPr="00CB7F22">
        <w:rPr>
          <w:sz w:val="28"/>
          <w:szCs w:val="28"/>
          <w:lang w:val="bg-BG"/>
        </w:rPr>
        <w:t xml:space="preserve"> годин</w:t>
      </w:r>
      <w:r w:rsidR="001813E3" w:rsidRPr="00CB7F22">
        <w:rPr>
          <w:sz w:val="28"/>
          <w:szCs w:val="28"/>
          <w:lang w:val="bg-BG"/>
        </w:rPr>
        <w:t>а</w:t>
      </w:r>
      <w:r w:rsidRPr="00CB7F22">
        <w:rPr>
          <w:sz w:val="28"/>
          <w:szCs w:val="28"/>
          <w:lang w:val="bg-BG"/>
        </w:rPr>
        <w:t xml:space="preserve">  (</w:t>
      </w:r>
      <w:r w:rsidR="004377EE" w:rsidRPr="00CB7F22">
        <w:rPr>
          <w:sz w:val="28"/>
          <w:szCs w:val="28"/>
          <w:lang w:val="bg-BG"/>
        </w:rPr>
        <w:t>2019 г.</w:t>
      </w:r>
      <w:r w:rsidRPr="00CB7F22">
        <w:rPr>
          <w:sz w:val="28"/>
          <w:szCs w:val="28"/>
          <w:lang w:val="bg-BG"/>
        </w:rPr>
        <w:t>)</w:t>
      </w:r>
      <w:r w:rsidR="001813E3" w:rsidRPr="00CB7F22">
        <w:rPr>
          <w:sz w:val="28"/>
          <w:szCs w:val="28"/>
          <w:lang w:val="bg-BG"/>
        </w:rPr>
        <w:t>, като са извършвали стоп</w:t>
      </w:r>
      <w:r w:rsidR="00367EA5" w:rsidRPr="00CB7F22">
        <w:rPr>
          <w:sz w:val="28"/>
          <w:szCs w:val="28"/>
          <w:lang w:val="bg-BG"/>
        </w:rPr>
        <w:t>а</w:t>
      </w:r>
      <w:r w:rsidR="001813E3" w:rsidRPr="00CB7F22">
        <w:rPr>
          <w:sz w:val="28"/>
          <w:szCs w:val="28"/>
          <w:lang w:val="bg-BG"/>
        </w:rPr>
        <w:t>нска дейност през нея</w:t>
      </w:r>
      <w:r w:rsidR="002B69A2" w:rsidRPr="00CB7F22">
        <w:rPr>
          <w:sz w:val="28"/>
          <w:szCs w:val="28"/>
          <w:lang w:val="bg-BG"/>
        </w:rPr>
        <w:t>;</w:t>
      </w:r>
    </w:p>
    <w:p w:rsidR="00A47966" w:rsidRPr="00CB7F22" w:rsidRDefault="001112DA" w:rsidP="001112DA">
      <w:pPr>
        <w:pStyle w:val="Default"/>
        <w:numPr>
          <w:ilvl w:val="0"/>
          <w:numId w:val="36"/>
        </w:numPr>
        <w:spacing w:line="360" w:lineRule="exact"/>
        <w:jc w:val="both"/>
        <w:rPr>
          <w:sz w:val="28"/>
          <w:szCs w:val="28"/>
          <w:lang w:val="bg-BG"/>
        </w:rPr>
      </w:pPr>
      <w:r w:rsidRPr="00CB7F22">
        <w:rPr>
          <w:sz w:val="28"/>
          <w:szCs w:val="28"/>
          <w:lang w:val="bg-BG"/>
        </w:rPr>
        <w:t>Предприятия</w:t>
      </w:r>
      <w:r w:rsidR="001813E3" w:rsidRPr="00CB7F22">
        <w:rPr>
          <w:sz w:val="28"/>
          <w:szCs w:val="28"/>
          <w:lang w:val="bg-BG"/>
        </w:rPr>
        <w:t>,</w:t>
      </w:r>
      <w:r w:rsidRPr="00CB7F22">
        <w:rPr>
          <w:sz w:val="28"/>
          <w:szCs w:val="28"/>
          <w:lang w:val="bg-BG"/>
        </w:rPr>
        <w:t xml:space="preserve"> реализирали </w:t>
      </w:r>
      <w:r w:rsidR="001813E3" w:rsidRPr="00CB7F22">
        <w:rPr>
          <w:sz w:val="28"/>
          <w:szCs w:val="28"/>
          <w:lang w:val="bg-BG"/>
        </w:rPr>
        <w:t xml:space="preserve">нетни приходи от продажби (под 15100 от приходната част на ОПР в ГОД подаван към НСИ) </w:t>
      </w:r>
      <w:r w:rsidRPr="00CB7F22">
        <w:rPr>
          <w:sz w:val="28"/>
          <w:szCs w:val="28"/>
          <w:lang w:val="bg-BG"/>
        </w:rPr>
        <w:t>за 2019 г.</w:t>
      </w:r>
      <w:r w:rsidR="001813E3" w:rsidRPr="00CB7F22">
        <w:rPr>
          <w:sz w:val="28"/>
          <w:szCs w:val="28"/>
          <w:lang w:val="bg-BG"/>
        </w:rPr>
        <w:t>,</w:t>
      </w:r>
      <w:r w:rsidRPr="00CB7F22">
        <w:rPr>
          <w:sz w:val="28"/>
          <w:szCs w:val="28"/>
          <w:lang w:val="bg-BG"/>
        </w:rPr>
        <w:t xml:space="preserve"> </w:t>
      </w:r>
      <w:r w:rsidR="001813E3" w:rsidRPr="00CB7F22">
        <w:rPr>
          <w:sz w:val="28"/>
          <w:szCs w:val="28"/>
          <w:lang w:val="bg-BG"/>
        </w:rPr>
        <w:t>както следва:</w:t>
      </w:r>
    </w:p>
    <w:tbl>
      <w:tblPr>
        <w:tblW w:w="86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4"/>
        <w:gridCol w:w="4376"/>
      </w:tblGrid>
      <w:tr w:rsidR="001813E3" w:rsidRPr="00CB7F22" w:rsidTr="001813E3">
        <w:trPr>
          <w:trHeight w:val="883"/>
        </w:trPr>
        <w:tc>
          <w:tcPr>
            <w:tcW w:w="4264" w:type="dxa"/>
            <w:shd w:val="clear" w:color="auto" w:fill="D9D9D9"/>
            <w:vAlign w:val="center"/>
          </w:tcPr>
          <w:p w:rsidR="001813E3" w:rsidRPr="00CB7F22" w:rsidRDefault="001813E3" w:rsidP="001813E3">
            <w:pPr>
              <w:contextualSpacing/>
              <w:rPr>
                <w:b/>
                <w:sz w:val="28"/>
                <w:szCs w:val="28"/>
              </w:rPr>
            </w:pPr>
          </w:p>
          <w:p w:rsidR="001813E3" w:rsidRPr="00CB7F22" w:rsidRDefault="001813E3" w:rsidP="001813E3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CB7F22">
              <w:rPr>
                <w:b/>
                <w:sz w:val="28"/>
                <w:szCs w:val="28"/>
              </w:rPr>
              <w:t>Категория на предприятието</w:t>
            </w:r>
          </w:p>
          <w:p w:rsidR="001813E3" w:rsidRPr="00CB7F22" w:rsidRDefault="001813E3" w:rsidP="001813E3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4376" w:type="dxa"/>
            <w:shd w:val="clear" w:color="auto" w:fill="D9D9D9"/>
            <w:vAlign w:val="center"/>
          </w:tcPr>
          <w:p w:rsidR="001813E3" w:rsidRPr="00CB7F22" w:rsidRDefault="001813E3" w:rsidP="00367EA5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CB7F22">
              <w:rPr>
                <w:b/>
                <w:sz w:val="28"/>
                <w:szCs w:val="28"/>
              </w:rPr>
              <w:t>Нетни приходи от продажби</w:t>
            </w:r>
          </w:p>
        </w:tc>
      </w:tr>
      <w:tr w:rsidR="001813E3" w:rsidRPr="00CB7F22" w:rsidTr="001813E3">
        <w:trPr>
          <w:trHeight w:val="958"/>
        </w:trPr>
        <w:tc>
          <w:tcPr>
            <w:tcW w:w="4264" w:type="dxa"/>
            <w:shd w:val="clear" w:color="auto" w:fill="auto"/>
            <w:vAlign w:val="center"/>
          </w:tcPr>
          <w:p w:rsidR="001813E3" w:rsidRPr="00CB7F22" w:rsidRDefault="001813E3" w:rsidP="001813E3">
            <w:pPr>
              <w:contextualSpacing/>
              <w:jc w:val="center"/>
              <w:rPr>
                <w:sz w:val="28"/>
                <w:szCs w:val="28"/>
              </w:rPr>
            </w:pPr>
          </w:p>
          <w:p w:rsidR="001813E3" w:rsidRPr="00CB7F22" w:rsidRDefault="001813E3" w:rsidP="001813E3">
            <w:pPr>
              <w:spacing w:before="180" w:after="180"/>
              <w:contextualSpacing/>
              <w:jc w:val="center"/>
              <w:rPr>
                <w:sz w:val="28"/>
                <w:szCs w:val="28"/>
              </w:rPr>
            </w:pPr>
            <w:r w:rsidRPr="00CB7F22">
              <w:rPr>
                <w:sz w:val="28"/>
                <w:szCs w:val="28"/>
              </w:rPr>
              <w:t>Микро предприятие</w:t>
            </w:r>
          </w:p>
        </w:tc>
        <w:tc>
          <w:tcPr>
            <w:tcW w:w="4376" w:type="dxa"/>
            <w:shd w:val="clear" w:color="auto" w:fill="auto"/>
            <w:vAlign w:val="center"/>
          </w:tcPr>
          <w:p w:rsidR="001813E3" w:rsidRPr="00CB7F22" w:rsidRDefault="001813E3" w:rsidP="001813E3">
            <w:pPr>
              <w:spacing w:before="120"/>
              <w:contextualSpacing/>
              <w:jc w:val="center"/>
              <w:rPr>
                <w:sz w:val="28"/>
                <w:szCs w:val="28"/>
              </w:rPr>
            </w:pPr>
            <w:r w:rsidRPr="00CB7F22">
              <w:rPr>
                <w:sz w:val="28"/>
                <w:szCs w:val="28"/>
              </w:rPr>
              <w:t>≥ 3</w:t>
            </w:r>
            <w:r w:rsidRPr="00CB7F22">
              <w:rPr>
                <w:sz w:val="28"/>
                <w:szCs w:val="28"/>
                <w:lang w:val="en-US"/>
              </w:rPr>
              <w:t>0</w:t>
            </w:r>
            <w:r w:rsidRPr="00CB7F22">
              <w:rPr>
                <w:sz w:val="28"/>
                <w:szCs w:val="28"/>
              </w:rPr>
              <w:t xml:space="preserve"> 000 лева</w:t>
            </w:r>
          </w:p>
        </w:tc>
      </w:tr>
      <w:tr w:rsidR="001813E3" w:rsidRPr="00CB7F22" w:rsidTr="00CB7F22">
        <w:trPr>
          <w:trHeight w:val="657"/>
        </w:trPr>
        <w:tc>
          <w:tcPr>
            <w:tcW w:w="4264" w:type="dxa"/>
            <w:shd w:val="clear" w:color="auto" w:fill="auto"/>
            <w:vAlign w:val="center"/>
          </w:tcPr>
          <w:p w:rsidR="001813E3" w:rsidRPr="00CB7F22" w:rsidRDefault="001813E3" w:rsidP="001813E3">
            <w:pPr>
              <w:spacing w:before="180" w:after="180"/>
              <w:contextualSpacing/>
              <w:jc w:val="center"/>
              <w:rPr>
                <w:sz w:val="28"/>
                <w:szCs w:val="28"/>
              </w:rPr>
            </w:pPr>
            <w:r w:rsidRPr="00CB7F22">
              <w:rPr>
                <w:sz w:val="28"/>
                <w:szCs w:val="28"/>
              </w:rPr>
              <w:t>Малко предприятие</w:t>
            </w:r>
          </w:p>
        </w:tc>
        <w:tc>
          <w:tcPr>
            <w:tcW w:w="4376" w:type="dxa"/>
            <w:shd w:val="clear" w:color="auto" w:fill="auto"/>
            <w:vAlign w:val="center"/>
          </w:tcPr>
          <w:p w:rsidR="001813E3" w:rsidRPr="00CB7F22" w:rsidRDefault="001813E3" w:rsidP="001813E3">
            <w:pPr>
              <w:spacing w:before="180" w:after="180"/>
              <w:jc w:val="center"/>
              <w:rPr>
                <w:sz w:val="28"/>
                <w:szCs w:val="28"/>
              </w:rPr>
            </w:pPr>
            <w:r w:rsidRPr="00CB7F22">
              <w:rPr>
                <w:sz w:val="28"/>
                <w:szCs w:val="28"/>
              </w:rPr>
              <w:t>≥ 200 000 лева</w:t>
            </w:r>
          </w:p>
        </w:tc>
      </w:tr>
      <w:tr w:rsidR="001813E3" w:rsidRPr="00CB7F22" w:rsidTr="00CB7F22">
        <w:trPr>
          <w:trHeight w:val="657"/>
        </w:trPr>
        <w:tc>
          <w:tcPr>
            <w:tcW w:w="4264" w:type="dxa"/>
            <w:shd w:val="clear" w:color="auto" w:fill="auto"/>
            <w:vAlign w:val="center"/>
          </w:tcPr>
          <w:p w:rsidR="001813E3" w:rsidRPr="00CB7F22" w:rsidRDefault="001813E3" w:rsidP="001813E3">
            <w:pPr>
              <w:spacing w:before="180" w:after="180"/>
              <w:contextualSpacing/>
              <w:jc w:val="center"/>
              <w:rPr>
                <w:sz w:val="28"/>
                <w:szCs w:val="28"/>
              </w:rPr>
            </w:pPr>
            <w:r w:rsidRPr="00CB7F22">
              <w:rPr>
                <w:sz w:val="28"/>
                <w:szCs w:val="28"/>
              </w:rPr>
              <w:t>Средно предприятие</w:t>
            </w:r>
          </w:p>
        </w:tc>
        <w:tc>
          <w:tcPr>
            <w:tcW w:w="4376" w:type="dxa"/>
            <w:shd w:val="clear" w:color="auto" w:fill="auto"/>
            <w:vAlign w:val="center"/>
          </w:tcPr>
          <w:p w:rsidR="001813E3" w:rsidRPr="00CB7F22" w:rsidRDefault="001813E3" w:rsidP="001813E3">
            <w:pPr>
              <w:spacing w:before="180" w:after="180"/>
              <w:jc w:val="center"/>
              <w:rPr>
                <w:sz w:val="28"/>
                <w:szCs w:val="28"/>
              </w:rPr>
            </w:pPr>
            <w:r w:rsidRPr="00CB7F22">
              <w:rPr>
                <w:sz w:val="28"/>
                <w:szCs w:val="28"/>
              </w:rPr>
              <w:t>≥ 1 000 000 лева</w:t>
            </w:r>
          </w:p>
        </w:tc>
      </w:tr>
    </w:tbl>
    <w:p w:rsidR="001813E3" w:rsidRPr="00CB7F22" w:rsidRDefault="001813E3" w:rsidP="001813E3">
      <w:pPr>
        <w:pStyle w:val="Default"/>
        <w:spacing w:line="360" w:lineRule="exact"/>
        <w:jc w:val="both"/>
        <w:rPr>
          <w:sz w:val="28"/>
          <w:szCs w:val="28"/>
          <w:lang w:val="bg-BG"/>
        </w:rPr>
      </w:pPr>
    </w:p>
    <w:p w:rsidR="00496818" w:rsidRPr="00CB7F22" w:rsidRDefault="00DA0EDC" w:rsidP="001813E3">
      <w:pPr>
        <w:pStyle w:val="Default"/>
        <w:tabs>
          <w:tab w:val="left" w:pos="1170"/>
        </w:tabs>
        <w:spacing w:line="360" w:lineRule="exact"/>
        <w:jc w:val="both"/>
        <w:rPr>
          <w:sz w:val="28"/>
          <w:szCs w:val="28"/>
        </w:rPr>
      </w:pPr>
      <w:proofErr w:type="spellStart"/>
      <w:r w:rsidRPr="00CB7F22">
        <w:rPr>
          <w:b/>
          <w:sz w:val="28"/>
          <w:szCs w:val="28"/>
        </w:rPr>
        <w:lastRenderedPageBreak/>
        <w:t>Бюджет</w:t>
      </w:r>
      <w:proofErr w:type="spellEnd"/>
      <w:r w:rsidRPr="00CB7F22">
        <w:rPr>
          <w:b/>
          <w:sz w:val="28"/>
          <w:szCs w:val="28"/>
        </w:rPr>
        <w:t xml:space="preserve"> </w:t>
      </w:r>
      <w:proofErr w:type="spellStart"/>
      <w:r w:rsidRPr="00CB7F22">
        <w:rPr>
          <w:b/>
          <w:sz w:val="28"/>
          <w:szCs w:val="28"/>
        </w:rPr>
        <w:t>на</w:t>
      </w:r>
      <w:proofErr w:type="spellEnd"/>
      <w:r w:rsidRPr="00CB7F22">
        <w:rPr>
          <w:b/>
          <w:sz w:val="28"/>
          <w:szCs w:val="28"/>
        </w:rPr>
        <w:t xml:space="preserve"> </w:t>
      </w:r>
      <w:proofErr w:type="spellStart"/>
      <w:r w:rsidRPr="00CB7F22">
        <w:rPr>
          <w:b/>
          <w:sz w:val="28"/>
          <w:szCs w:val="28"/>
        </w:rPr>
        <w:t>процедурата</w:t>
      </w:r>
      <w:proofErr w:type="spellEnd"/>
      <w:r w:rsidR="00377BF5" w:rsidRPr="00CB7F22">
        <w:rPr>
          <w:sz w:val="28"/>
          <w:szCs w:val="28"/>
        </w:rPr>
        <w:t>:</w:t>
      </w:r>
    </w:p>
    <w:p w:rsidR="003C2565" w:rsidRPr="00CB7F22" w:rsidRDefault="00E56172" w:rsidP="00453875">
      <w:pPr>
        <w:spacing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78 233 200</w:t>
      </w:r>
      <w:r w:rsidR="00496818" w:rsidRPr="00CB7F22">
        <w:rPr>
          <w:sz w:val="28"/>
          <w:szCs w:val="28"/>
        </w:rPr>
        <w:t xml:space="preserve"> лева </w:t>
      </w:r>
      <w:r w:rsidR="003C2565" w:rsidRPr="00CB7F22">
        <w:rPr>
          <w:sz w:val="28"/>
          <w:szCs w:val="28"/>
        </w:rPr>
        <w:t>безвъзмездна финансова помощ</w:t>
      </w:r>
    </w:p>
    <w:p w:rsidR="00E56172" w:rsidRPr="00CB7F22" w:rsidRDefault="00E56172" w:rsidP="00453875">
      <w:pPr>
        <w:spacing w:line="360" w:lineRule="exact"/>
        <w:jc w:val="both"/>
        <w:rPr>
          <w:sz w:val="28"/>
          <w:szCs w:val="28"/>
        </w:rPr>
      </w:pPr>
    </w:p>
    <w:tbl>
      <w:tblPr>
        <w:tblW w:w="9498" w:type="dxa"/>
        <w:jc w:val="center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56172" w:rsidRPr="00CB7F22" w:rsidTr="00367EA5">
        <w:trPr>
          <w:jc w:val="center"/>
        </w:trPr>
        <w:tc>
          <w:tcPr>
            <w:tcW w:w="9498" w:type="dxa"/>
            <w:shd w:val="clear" w:color="auto" w:fill="auto"/>
          </w:tcPr>
          <w:p w:rsidR="00E56172" w:rsidRPr="00CB7F22" w:rsidRDefault="00E56172" w:rsidP="00E56172">
            <w:pPr>
              <w:contextualSpacing/>
              <w:jc w:val="both"/>
              <w:rPr>
                <w:snapToGrid w:val="0"/>
                <w:sz w:val="28"/>
                <w:szCs w:val="28"/>
              </w:rPr>
            </w:pPr>
          </w:p>
          <w:p w:rsidR="00E56172" w:rsidRPr="00CB7F22" w:rsidRDefault="00E56172" w:rsidP="00E56172">
            <w:pPr>
              <w:contextualSpacing/>
              <w:jc w:val="both"/>
              <w:rPr>
                <w:snapToGrid w:val="0"/>
                <w:sz w:val="28"/>
                <w:szCs w:val="28"/>
              </w:rPr>
            </w:pPr>
            <w:r w:rsidRPr="00CB7F22">
              <w:rPr>
                <w:snapToGrid w:val="0"/>
                <w:sz w:val="28"/>
                <w:szCs w:val="28"/>
              </w:rPr>
              <w:t xml:space="preserve">Предвидено е наличният бюджет по процедурата да бъде разделен по групи икономически дейности (включващи в себе си отделни сектори съгласно КИД-2008), както следва: Промишленост (сектори </w:t>
            </w:r>
            <w:r w:rsidRPr="00CB7F22">
              <w:rPr>
                <w:snapToGrid w:val="0"/>
                <w:sz w:val="28"/>
                <w:szCs w:val="28"/>
                <w:lang w:val="en-US"/>
              </w:rPr>
              <w:t>B</w:t>
            </w:r>
            <w:r w:rsidRPr="00CB7F22">
              <w:rPr>
                <w:snapToGrid w:val="0"/>
                <w:sz w:val="28"/>
                <w:szCs w:val="28"/>
              </w:rPr>
              <w:t xml:space="preserve">, </w:t>
            </w:r>
            <w:r w:rsidRPr="00CB7F22">
              <w:rPr>
                <w:snapToGrid w:val="0"/>
                <w:sz w:val="28"/>
                <w:szCs w:val="28"/>
                <w:lang w:val="en-US"/>
              </w:rPr>
              <w:t>C</w:t>
            </w:r>
            <w:r w:rsidRPr="00CB7F22">
              <w:rPr>
                <w:snapToGrid w:val="0"/>
                <w:sz w:val="28"/>
                <w:szCs w:val="28"/>
              </w:rPr>
              <w:t xml:space="preserve">, </w:t>
            </w:r>
            <w:r w:rsidRPr="00CB7F22">
              <w:rPr>
                <w:snapToGrid w:val="0"/>
                <w:sz w:val="28"/>
                <w:szCs w:val="28"/>
                <w:lang w:val="en-US"/>
              </w:rPr>
              <w:t>D</w:t>
            </w:r>
            <w:r w:rsidRPr="00CB7F22">
              <w:rPr>
                <w:snapToGrid w:val="0"/>
                <w:sz w:val="28"/>
                <w:szCs w:val="28"/>
              </w:rPr>
              <w:t xml:space="preserve"> и Е), Търговия (сектор </w:t>
            </w:r>
            <w:r w:rsidRPr="00CB7F22">
              <w:rPr>
                <w:snapToGrid w:val="0"/>
                <w:sz w:val="28"/>
                <w:szCs w:val="28"/>
                <w:lang w:val="en-US"/>
              </w:rPr>
              <w:t>G</w:t>
            </w:r>
            <w:r w:rsidRPr="00CB7F22">
              <w:rPr>
                <w:snapToGrid w:val="0"/>
                <w:sz w:val="28"/>
                <w:szCs w:val="28"/>
              </w:rPr>
              <w:t>) и Услуги (сектори F, H, I, J, L, M, N, P, Q, R и S), както и по категория предприятие въз основа на статистически данни</w:t>
            </w:r>
            <w:r w:rsidR="00367EA5" w:rsidRPr="00CB7F22">
              <w:rPr>
                <w:snapToGrid w:val="0"/>
                <w:sz w:val="28"/>
                <w:szCs w:val="28"/>
              </w:rPr>
              <w:t xml:space="preserve"> на НСИ за 2019 г.</w:t>
            </w:r>
            <w:r w:rsidRPr="00CB7F22">
              <w:rPr>
                <w:snapToGrid w:val="0"/>
                <w:sz w:val="28"/>
                <w:szCs w:val="28"/>
              </w:rPr>
              <w:t xml:space="preserve"> за произведената продукция във всяка една от групите и категории предприятия, както следва:</w:t>
            </w:r>
          </w:p>
          <w:p w:rsidR="00E56172" w:rsidRPr="00CB7F22" w:rsidRDefault="00E56172" w:rsidP="00E56172">
            <w:pPr>
              <w:contextualSpacing/>
              <w:jc w:val="both"/>
              <w:rPr>
                <w:snapToGrid w:val="0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33"/>
              <w:gridCol w:w="2076"/>
              <w:gridCol w:w="1880"/>
              <w:gridCol w:w="1880"/>
              <w:gridCol w:w="1880"/>
            </w:tblGrid>
            <w:tr w:rsidR="00E56172" w:rsidRPr="00CB7F22" w:rsidTr="00D17F20">
              <w:tc>
                <w:tcPr>
                  <w:tcW w:w="2459" w:type="dxa"/>
                  <w:shd w:val="clear" w:color="auto" w:fill="A6A6A6"/>
                </w:tcPr>
                <w:p w:rsidR="00E56172" w:rsidRPr="00CB7F22" w:rsidRDefault="00E56172" w:rsidP="00E56172">
                  <w:pPr>
                    <w:contextualSpacing/>
                    <w:jc w:val="both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Групи сектори съгласно КИД-2008</w:t>
                  </w:r>
                </w:p>
                <w:p w:rsidR="00E56172" w:rsidRPr="00CB7F22" w:rsidRDefault="00E56172" w:rsidP="00E56172">
                  <w:pPr>
                    <w:contextualSpacing/>
                    <w:jc w:val="both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</w:tc>
              <w:tc>
                <w:tcPr>
                  <w:tcW w:w="1810" w:type="dxa"/>
                  <w:shd w:val="clear" w:color="auto" w:fill="A6A6A6"/>
                </w:tcPr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 xml:space="preserve">Разпределение на бюджета по групи сектори </w:t>
                  </w: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</w:tc>
              <w:tc>
                <w:tcPr>
                  <w:tcW w:w="1750" w:type="dxa"/>
                  <w:shd w:val="clear" w:color="auto" w:fill="A6A6A6"/>
                </w:tcPr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Микро</w:t>
                  </w: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предприятия</w:t>
                  </w:r>
                </w:p>
              </w:tc>
              <w:tc>
                <w:tcPr>
                  <w:tcW w:w="1701" w:type="dxa"/>
                  <w:shd w:val="clear" w:color="auto" w:fill="A6A6A6"/>
                </w:tcPr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Малки</w:t>
                  </w: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предприятия</w:t>
                  </w:r>
                </w:p>
              </w:tc>
              <w:tc>
                <w:tcPr>
                  <w:tcW w:w="1748" w:type="dxa"/>
                  <w:shd w:val="clear" w:color="auto" w:fill="A6A6A6"/>
                </w:tcPr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Средни</w:t>
                  </w: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предприятия</w:t>
                  </w:r>
                </w:p>
              </w:tc>
            </w:tr>
            <w:tr w:rsidR="00E56172" w:rsidRPr="00CB7F22" w:rsidTr="00D17F20">
              <w:tc>
                <w:tcPr>
                  <w:tcW w:w="2459" w:type="dxa"/>
                  <w:shd w:val="clear" w:color="auto" w:fill="auto"/>
                </w:tcPr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ПРОМИШЛЕНОСТ</w:t>
                  </w:r>
                </w:p>
                <w:p w:rsidR="00E56172" w:rsidRPr="00CB7F22" w:rsidRDefault="00E56172" w:rsidP="00E56172">
                  <w:pPr>
                    <w:contextualSpacing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</w:tc>
              <w:tc>
                <w:tcPr>
                  <w:tcW w:w="1810" w:type="dxa"/>
                  <w:shd w:val="clear" w:color="auto" w:fill="auto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21 840 000</w:t>
                  </w:r>
                  <w:r w:rsidRPr="00CB7F22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Pr="00CB7F22">
                    <w:rPr>
                      <w:sz w:val="28"/>
                      <w:szCs w:val="28"/>
                    </w:rPr>
                    <w:t>лв.</w:t>
                  </w:r>
                </w:p>
              </w:tc>
              <w:tc>
                <w:tcPr>
                  <w:tcW w:w="1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3 250 000 лв.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6 420 000 лв.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12 170 000 лв.</w:t>
                  </w:r>
                </w:p>
              </w:tc>
            </w:tr>
            <w:tr w:rsidR="00E56172" w:rsidRPr="00CB7F22" w:rsidTr="00D17F20">
              <w:tc>
                <w:tcPr>
                  <w:tcW w:w="2459" w:type="dxa"/>
                  <w:shd w:val="clear" w:color="auto" w:fill="auto"/>
                </w:tcPr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ТЪРГОВИЯ</w:t>
                  </w:r>
                </w:p>
                <w:p w:rsidR="00E56172" w:rsidRPr="00CB7F22" w:rsidRDefault="00E56172" w:rsidP="00E56172">
                  <w:pPr>
                    <w:contextualSpacing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</w:tc>
              <w:tc>
                <w:tcPr>
                  <w:tcW w:w="1810" w:type="dxa"/>
                  <w:shd w:val="clear" w:color="auto" w:fill="auto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15 830 000 лв.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5 550 000 лв.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4 590 000 лв.</w:t>
                  </w:r>
                </w:p>
              </w:tc>
              <w:tc>
                <w:tcPr>
                  <w:tcW w:w="17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5 690 000 лв.</w:t>
                  </w:r>
                </w:p>
              </w:tc>
            </w:tr>
            <w:tr w:rsidR="00E56172" w:rsidRPr="00CB7F22" w:rsidTr="00D17F20">
              <w:tc>
                <w:tcPr>
                  <w:tcW w:w="2459" w:type="dxa"/>
                  <w:shd w:val="clear" w:color="auto" w:fill="auto"/>
                </w:tcPr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contextualSpacing/>
                    <w:jc w:val="center"/>
                    <w:rPr>
                      <w:b/>
                      <w:snapToGrid w:val="0"/>
                      <w:sz w:val="28"/>
                      <w:szCs w:val="28"/>
                    </w:rPr>
                  </w:pPr>
                  <w:r w:rsidRPr="00CB7F22">
                    <w:rPr>
                      <w:b/>
                      <w:snapToGrid w:val="0"/>
                      <w:sz w:val="28"/>
                      <w:szCs w:val="28"/>
                    </w:rPr>
                    <w:t>УСЛУГИ</w:t>
                  </w:r>
                </w:p>
                <w:p w:rsidR="00E56172" w:rsidRPr="00CB7F22" w:rsidRDefault="00E56172" w:rsidP="00E56172">
                  <w:pPr>
                    <w:contextualSpacing/>
                    <w:rPr>
                      <w:b/>
                      <w:snapToGrid w:val="0"/>
                      <w:sz w:val="28"/>
                      <w:szCs w:val="28"/>
                    </w:rPr>
                  </w:pPr>
                </w:p>
              </w:tc>
              <w:tc>
                <w:tcPr>
                  <w:tcW w:w="1810" w:type="dxa"/>
                  <w:shd w:val="clear" w:color="auto" w:fill="auto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40 563 200 лв.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16 910 000 лв.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11 390 000 лв.</w:t>
                  </w:r>
                </w:p>
              </w:tc>
              <w:tc>
                <w:tcPr>
                  <w:tcW w:w="17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56172" w:rsidRPr="00CB7F22" w:rsidRDefault="00E56172" w:rsidP="00E56172">
                  <w:pPr>
                    <w:spacing w:before="60" w:after="6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CB7F22">
                    <w:rPr>
                      <w:sz w:val="28"/>
                      <w:szCs w:val="28"/>
                    </w:rPr>
                    <w:t>12 263 200 лв.</w:t>
                  </w:r>
                </w:p>
              </w:tc>
            </w:tr>
          </w:tbl>
          <w:p w:rsidR="00E56172" w:rsidRPr="00CB7F22" w:rsidRDefault="00E56172" w:rsidP="00E56172">
            <w:pPr>
              <w:contextualSpacing/>
              <w:jc w:val="both"/>
              <w:rPr>
                <w:snapToGrid w:val="0"/>
                <w:sz w:val="28"/>
                <w:szCs w:val="28"/>
              </w:rPr>
            </w:pPr>
          </w:p>
        </w:tc>
      </w:tr>
    </w:tbl>
    <w:p w:rsidR="00CE22A0" w:rsidRPr="00CB7F22" w:rsidRDefault="00CE22A0" w:rsidP="00887829">
      <w:pPr>
        <w:spacing w:before="120" w:line="360" w:lineRule="exact"/>
        <w:jc w:val="both"/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 xml:space="preserve">Минимална и максимална стойност на предоставяната безвъзмездна финансова помощ </w:t>
      </w:r>
      <w:r w:rsidR="001813E3" w:rsidRPr="00CB7F22">
        <w:rPr>
          <w:b/>
          <w:sz w:val="28"/>
          <w:szCs w:val="28"/>
        </w:rPr>
        <w:t xml:space="preserve">(БФП) </w:t>
      </w:r>
      <w:r w:rsidRPr="00CB7F22">
        <w:rPr>
          <w:b/>
          <w:sz w:val="28"/>
          <w:szCs w:val="28"/>
        </w:rPr>
        <w:t xml:space="preserve">на едно преприятие: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9D2517" w:rsidRPr="00CB7F22" w:rsidTr="00D17F20">
        <w:tc>
          <w:tcPr>
            <w:tcW w:w="3936" w:type="dxa"/>
            <w:shd w:val="clear" w:color="auto" w:fill="D9D9D9"/>
            <w:vAlign w:val="center"/>
          </w:tcPr>
          <w:p w:rsidR="009D2517" w:rsidRPr="00CB7F22" w:rsidRDefault="009D2517" w:rsidP="009D2517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CB7F22">
              <w:rPr>
                <w:b/>
                <w:sz w:val="28"/>
                <w:szCs w:val="28"/>
              </w:rPr>
              <w:t>Минимален размер на заявената безвъзмездна финансова помощ за индивидуален проект</w:t>
            </w:r>
          </w:p>
        </w:tc>
        <w:tc>
          <w:tcPr>
            <w:tcW w:w="5670" w:type="dxa"/>
            <w:shd w:val="clear" w:color="auto" w:fill="D9D9D9"/>
            <w:vAlign w:val="center"/>
          </w:tcPr>
          <w:p w:rsidR="009D2517" w:rsidRPr="00CB7F22" w:rsidRDefault="009D2517" w:rsidP="009D2517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CB7F22">
              <w:rPr>
                <w:b/>
                <w:sz w:val="28"/>
                <w:szCs w:val="28"/>
              </w:rPr>
              <w:t>Максимален размер на заявената безвъзмездна финансова помощ за индивидуален проект в зависимост от  категорията на предприятието-кандидат</w:t>
            </w:r>
          </w:p>
        </w:tc>
      </w:tr>
      <w:tr w:rsidR="009D2517" w:rsidRPr="00CB7F22" w:rsidTr="00D17F20">
        <w:trPr>
          <w:trHeight w:val="832"/>
        </w:trPr>
        <w:tc>
          <w:tcPr>
            <w:tcW w:w="3936" w:type="dxa"/>
            <w:shd w:val="clear" w:color="auto" w:fill="auto"/>
          </w:tcPr>
          <w:p w:rsidR="009D2517" w:rsidRPr="00CB7F22" w:rsidRDefault="009D2517" w:rsidP="009D2517">
            <w:pPr>
              <w:contextualSpacing/>
              <w:rPr>
                <w:sz w:val="28"/>
                <w:szCs w:val="28"/>
              </w:rPr>
            </w:pPr>
          </w:p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</w:rPr>
            </w:pPr>
            <w:r w:rsidRPr="00CB7F22">
              <w:rPr>
                <w:b/>
                <w:sz w:val="28"/>
                <w:szCs w:val="28"/>
              </w:rPr>
              <w:t>Микро предприятия:</w:t>
            </w:r>
            <w:r w:rsidRPr="00CB7F22">
              <w:rPr>
                <w:sz w:val="28"/>
                <w:szCs w:val="28"/>
              </w:rPr>
              <w:t xml:space="preserve"> 3 000 лв.</w:t>
            </w:r>
          </w:p>
        </w:tc>
        <w:tc>
          <w:tcPr>
            <w:tcW w:w="5670" w:type="dxa"/>
            <w:shd w:val="clear" w:color="auto" w:fill="auto"/>
          </w:tcPr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</w:rPr>
            </w:pPr>
          </w:p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CB7F22">
              <w:rPr>
                <w:b/>
                <w:sz w:val="28"/>
                <w:szCs w:val="28"/>
              </w:rPr>
              <w:t xml:space="preserve">Микро предприятия: </w:t>
            </w:r>
            <w:r w:rsidRPr="00CB7F22">
              <w:rPr>
                <w:sz w:val="28"/>
                <w:szCs w:val="28"/>
              </w:rPr>
              <w:t>15 000 лева</w:t>
            </w:r>
          </w:p>
        </w:tc>
      </w:tr>
      <w:tr w:rsidR="009D2517" w:rsidRPr="00CB7F22" w:rsidTr="00D17F20">
        <w:trPr>
          <w:trHeight w:val="832"/>
        </w:trPr>
        <w:tc>
          <w:tcPr>
            <w:tcW w:w="3936" w:type="dxa"/>
            <w:shd w:val="clear" w:color="auto" w:fill="auto"/>
          </w:tcPr>
          <w:p w:rsidR="009D2517" w:rsidRPr="00CB7F22" w:rsidRDefault="009D2517" w:rsidP="009D2517">
            <w:pPr>
              <w:contextualSpacing/>
              <w:rPr>
                <w:sz w:val="28"/>
                <w:szCs w:val="28"/>
              </w:rPr>
            </w:pPr>
          </w:p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</w:rPr>
            </w:pPr>
            <w:r w:rsidRPr="00CB7F22">
              <w:rPr>
                <w:b/>
                <w:sz w:val="28"/>
                <w:szCs w:val="28"/>
              </w:rPr>
              <w:t>Малки предприятия:</w:t>
            </w:r>
            <w:r w:rsidRPr="00CB7F22">
              <w:rPr>
                <w:sz w:val="28"/>
                <w:szCs w:val="28"/>
              </w:rPr>
              <w:t xml:space="preserve"> 10 000 лв.</w:t>
            </w:r>
          </w:p>
        </w:tc>
        <w:tc>
          <w:tcPr>
            <w:tcW w:w="5670" w:type="dxa"/>
            <w:shd w:val="clear" w:color="auto" w:fill="auto"/>
          </w:tcPr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</w:rPr>
            </w:pPr>
          </w:p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CB7F22">
              <w:rPr>
                <w:b/>
                <w:sz w:val="28"/>
                <w:szCs w:val="28"/>
              </w:rPr>
              <w:t xml:space="preserve">Малки предприятия: </w:t>
            </w:r>
            <w:r w:rsidRPr="00CB7F22">
              <w:rPr>
                <w:sz w:val="28"/>
                <w:szCs w:val="28"/>
              </w:rPr>
              <w:t>30 000 лева</w:t>
            </w:r>
          </w:p>
        </w:tc>
      </w:tr>
      <w:tr w:rsidR="009D2517" w:rsidRPr="00CB7F22" w:rsidTr="00D17F20">
        <w:trPr>
          <w:trHeight w:val="832"/>
        </w:trPr>
        <w:tc>
          <w:tcPr>
            <w:tcW w:w="3936" w:type="dxa"/>
            <w:shd w:val="clear" w:color="auto" w:fill="auto"/>
          </w:tcPr>
          <w:p w:rsidR="009D2517" w:rsidRPr="00CB7F22" w:rsidRDefault="009D2517" w:rsidP="009D2517">
            <w:pPr>
              <w:contextualSpacing/>
              <w:rPr>
                <w:sz w:val="28"/>
                <w:szCs w:val="28"/>
              </w:rPr>
            </w:pPr>
          </w:p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</w:rPr>
            </w:pPr>
            <w:r w:rsidRPr="00CB7F22">
              <w:rPr>
                <w:b/>
                <w:sz w:val="28"/>
                <w:szCs w:val="28"/>
              </w:rPr>
              <w:t>Средни предприятия:</w:t>
            </w:r>
            <w:r w:rsidRPr="00CB7F22">
              <w:rPr>
                <w:sz w:val="28"/>
                <w:szCs w:val="28"/>
              </w:rPr>
              <w:t xml:space="preserve"> 25 000 лв.</w:t>
            </w:r>
          </w:p>
        </w:tc>
        <w:tc>
          <w:tcPr>
            <w:tcW w:w="5670" w:type="dxa"/>
            <w:shd w:val="clear" w:color="auto" w:fill="auto"/>
          </w:tcPr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</w:rPr>
            </w:pPr>
          </w:p>
          <w:p w:rsidR="009D2517" w:rsidRPr="00CB7F22" w:rsidRDefault="009D2517" w:rsidP="009D251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CB7F22">
              <w:rPr>
                <w:b/>
                <w:sz w:val="28"/>
                <w:szCs w:val="28"/>
              </w:rPr>
              <w:t xml:space="preserve">Средни предприятия: </w:t>
            </w:r>
            <w:r w:rsidRPr="00CB7F22">
              <w:rPr>
                <w:sz w:val="28"/>
                <w:szCs w:val="28"/>
              </w:rPr>
              <w:t>75 000 лева</w:t>
            </w:r>
          </w:p>
        </w:tc>
      </w:tr>
    </w:tbl>
    <w:p w:rsidR="00CE22A0" w:rsidRPr="00CB7F22" w:rsidRDefault="00CE22A0" w:rsidP="00CE22A0">
      <w:pPr>
        <w:spacing w:line="360" w:lineRule="exact"/>
        <w:jc w:val="both"/>
        <w:rPr>
          <w:sz w:val="28"/>
          <w:szCs w:val="28"/>
        </w:rPr>
      </w:pPr>
    </w:p>
    <w:p w:rsidR="009D2517" w:rsidRPr="00CB7F22" w:rsidRDefault="00CE22A0" w:rsidP="00CE22A0">
      <w:pPr>
        <w:spacing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t xml:space="preserve">като заявената </w:t>
      </w:r>
      <w:r w:rsidR="001813E3" w:rsidRPr="00CB7F22">
        <w:rPr>
          <w:sz w:val="28"/>
          <w:szCs w:val="28"/>
        </w:rPr>
        <w:t>БФП</w:t>
      </w:r>
      <w:r w:rsidRPr="00CB7F22">
        <w:rPr>
          <w:sz w:val="28"/>
          <w:szCs w:val="28"/>
        </w:rPr>
        <w:t xml:space="preserve"> </w:t>
      </w:r>
      <w:r w:rsidRPr="00CB7F22">
        <w:rPr>
          <w:b/>
          <w:sz w:val="28"/>
          <w:szCs w:val="28"/>
        </w:rPr>
        <w:t>не може да надвишава</w:t>
      </w:r>
      <w:r w:rsidR="009D2517" w:rsidRPr="00CB7F22">
        <w:rPr>
          <w:sz w:val="28"/>
          <w:szCs w:val="28"/>
        </w:rPr>
        <w:t>:</w:t>
      </w:r>
    </w:p>
    <w:p w:rsidR="009D2517" w:rsidRPr="00CB7F22" w:rsidRDefault="009D2517" w:rsidP="009D2517">
      <w:pPr>
        <w:spacing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lastRenderedPageBreak/>
        <w:t>10 % от нетните приходи от продажби в случай на микро предприятие,</w:t>
      </w:r>
    </w:p>
    <w:p w:rsidR="009D2517" w:rsidRPr="00CB7F22" w:rsidRDefault="009D2517" w:rsidP="009D2517">
      <w:pPr>
        <w:spacing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5 % от нетните приходи от продажби в случай на малко предприятие и</w:t>
      </w:r>
    </w:p>
    <w:p w:rsidR="009D2517" w:rsidRPr="00CB7F22" w:rsidRDefault="009D2517" w:rsidP="009D2517">
      <w:pPr>
        <w:spacing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2,5 % от нетните приходи от продажби в случай на средно предприятие</w:t>
      </w:r>
    </w:p>
    <w:p w:rsidR="001813E3" w:rsidRPr="00CB7F22" w:rsidRDefault="001813E3" w:rsidP="00887829">
      <w:pPr>
        <w:spacing w:before="120" w:line="360" w:lineRule="exact"/>
        <w:jc w:val="both"/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>Предоставяната БФП е по режим „</w:t>
      </w:r>
      <w:r w:rsidRPr="00CB7F22">
        <w:rPr>
          <w:b/>
          <w:sz w:val="28"/>
          <w:szCs w:val="28"/>
          <w:lang w:val="en-US"/>
        </w:rPr>
        <w:t>de</w:t>
      </w:r>
      <w:r w:rsidRPr="00CB7F22">
        <w:rPr>
          <w:b/>
          <w:sz w:val="28"/>
          <w:szCs w:val="28"/>
        </w:rPr>
        <w:t xml:space="preserve"> </w:t>
      </w:r>
      <w:proofErr w:type="spellStart"/>
      <w:r w:rsidRPr="00CB7F22">
        <w:rPr>
          <w:b/>
          <w:sz w:val="28"/>
          <w:szCs w:val="28"/>
          <w:lang w:val="en-US"/>
        </w:rPr>
        <w:t>minimis</w:t>
      </w:r>
      <w:proofErr w:type="spellEnd"/>
      <w:r w:rsidRPr="00CB7F22">
        <w:rPr>
          <w:b/>
          <w:sz w:val="28"/>
          <w:szCs w:val="28"/>
        </w:rPr>
        <w:t>“</w:t>
      </w:r>
    </w:p>
    <w:p w:rsidR="00CE22A0" w:rsidRPr="00CB7F22" w:rsidRDefault="00CE22A0" w:rsidP="00887829">
      <w:pPr>
        <w:spacing w:before="120" w:line="360" w:lineRule="exact"/>
        <w:jc w:val="both"/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 xml:space="preserve">Допустими разходи: </w:t>
      </w:r>
    </w:p>
    <w:p w:rsidR="00697552" w:rsidRPr="00CB7F22" w:rsidRDefault="00697552" w:rsidP="00697552">
      <w:pPr>
        <w:spacing w:line="360" w:lineRule="exact"/>
        <w:ind w:left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Разходи за ДМА, ДНА, СМР, материали и консумативи, свързани с:</w:t>
      </w:r>
    </w:p>
    <w:p w:rsidR="00697552" w:rsidRPr="00CB7F22" w:rsidRDefault="00697552" w:rsidP="00697552">
      <w:pPr>
        <w:spacing w:line="360" w:lineRule="exact"/>
        <w:ind w:left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t xml:space="preserve">1) Осигуряване на колективни средства за защита;   </w:t>
      </w:r>
    </w:p>
    <w:p w:rsidR="00697552" w:rsidRPr="00CB7F22" w:rsidRDefault="00697552" w:rsidP="00513A1D">
      <w:pPr>
        <w:spacing w:line="360" w:lineRule="exact"/>
        <w:jc w:val="both"/>
        <w:rPr>
          <w:sz w:val="28"/>
          <w:szCs w:val="28"/>
        </w:rPr>
      </w:pPr>
      <w:r w:rsidRPr="00513A1D">
        <w:rPr>
          <w:sz w:val="28"/>
          <w:szCs w:val="28"/>
          <w:u w:val="single"/>
        </w:rPr>
        <w:t>ВАЖНО:</w:t>
      </w:r>
      <w:r w:rsidRPr="00CB7F22">
        <w:rPr>
          <w:sz w:val="28"/>
          <w:szCs w:val="28"/>
        </w:rPr>
        <w:t xml:space="preserve"> За целите на настоящата процедура под колективни средства за защита се има предвид средства, които се ползват за повече от един служител и имат за цел превенция/предпазване от разпространението на COVID-19 като термометри, термокамери,  пречистватели за въздух и др. подобни. </w:t>
      </w:r>
    </w:p>
    <w:p w:rsidR="00697552" w:rsidRPr="00CB7F22" w:rsidRDefault="00697552" w:rsidP="00513A1D">
      <w:pPr>
        <w:spacing w:line="360" w:lineRule="exact"/>
        <w:ind w:firstLine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t xml:space="preserve">2) Оборудване за хигиенизиране и дезинфекция, вкл. поставяне на автоматични диспенсери;  </w:t>
      </w:r>
    </w:p>
    <w:p w:rsidR="00697552" w:rsidRPr="00CB7F22" w:rsidRDefault="00697552" w:rsidP="00697552">
      <w:pPr>
        <w:spacing w:line="360" w:lineRule="exact"/>
        <w:ind w:left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t xml:space="preserve">3) Реорганизация и адаптиране на работните процеси чрез: </w:t>
      </w:r>
    </w:p>
    <w:p w:rsidR="00697552" w:rsidRPr="00CB7F22" w:rsidRDefault="00697552" w:rsidP="00513A1D">
      <w:pPr>
        <w:spacing w:line="360" w:lineRule="exact"/>
        <w:ind w:firstLine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t xml:space="preserve">• Осигуряване физическа изолация/безопасна дистанция на работното място - поставяне на прегради, препозициониране на производствените машини и оборудване с цел осигуряване на безопасно отстояние между работниците, опериращи с тях и др. под.; </w:t>
      </w:r>
    </w:p>
    <w:p w:rsidR="00697552" w:rsidRPr="00CB7F22" w:rsidRDefault="00697552" w:rsidP="00513A1D">
      <w:pPr>
        <w:spacing w:line="360" w:lineRule="exact"/>
        <w:ind w:firstLine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• Обособяване на отделни потоци на движение, вкл. нови вход/изход и осигуряване на безконтактно преминаване между отделните помещения чрез монтиране на автоматични врати/ осигуряване на автоматично осветление;</w:t>
      </w:r>
    </w:p>
    <w:p w:rsidR="00697552" w:rsidRPr="00CB7F22" w:rsidRDefault="00697552" w:rsidP="00513A1D">
      <w:pPr>
        <w:spacing w:line="360" w:lineRule="exact"/>
        <w:ind w:firstLine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• Климатизация и вентилация, която да минимизира риска от циркулация на вируса – монтиране на нови системи за вентилация и климатизация (ако няма такива), поставяне на нови или допълнителни филтри на съществуващи системи за вентилация и климатизация; въвеждане на система за наблюдение на качеството на въздуха на закрито чрез безжична сензорна мрежа (WSN) с уеб интерфейс и др. под.;</w:t>
      </w:r>
    </w:p>
    <w:p w:rsidR="00697552" w:rsidRPr="00CB7F22" w:rsidRDefault="00697552" w:rsidP="00697552">
      <w:pPr>
        <w:spacing w:before="120"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  <w:u w:val="single"/>
        </w:rPr>
        <w:t>ВАЖНО:</w:t>
      </w:r>
      <w:r w:rsidRPr="00CB7F22">
        <w:rPr>
          <w:sz w:val="28"/>
          <w:szCs w:val="28"/>
        </w:rPr>
        <w:t xml:space="preserve"> Включването на разходи за нови системи за вентилация и климатизация е допустимо единствено в случаите, когато същите притежават функционалност за подобряване качеството на въздуха от гледна точка минимизиране риска от циркулация на вируса. Посочената функционалност следва задължително да фигурира в изискванията към оферентите, зададени в рамките на техническата спецификация (Приложение 4) или образеца на КСС (Приложение 5).</w:t>
      </w:r>
    </w:p>
    <w:p w:rsidR="00697552" w:rsidRPr="00CB7F22" w:rsidRDefault="00697552" w:rsidP="00513A1D">
      <w:pPr>
        <w:spacing w:before="120" w:line="360" w:lineRule="exact"/>
        <w:ind w:firstLine="360"/>
        <w:jc w:val="both"/>
        <w:rPr>
          <w:sz w:val="28"/>
          <w:szCs w:val="28"/>
        </w:rPr>
      </w:pPr>
      <w:r w:rsidRPr="00CB7F22">
        <w:rPr>
          <w:sz w:val="28"/>
          <w:szCs w:val="28"/>
        </w:rPr>
        <w:lastRenderedPageBreak/>
        <w:t>• Осигуряване на условия за работа от разстояние чрез - хардуер/софтуер за отдалечен достъп; софтуер за отчитане на дистанционна работа.</w:t>
      </w:r>
    </w:p>
    <w:p w:rsidR="0088568B" w:rsidRPr="00CB7F22" w:rsidRDefault="0088568B" w:rsidP="00887829">
      <w:pPr>
        <w:spacing w:before="120"/>
        <w:rPr>
          <w:sz w:val="28"/>
          <w:szCs w:val="28"/>
        </w:rPr>
      </w:pPr>
      <w:r w:rsidRPr="00CB7F22">
        <w:rPr>
          <w:b/>
          <w:sz w:val="28"/>
          <w:szCs w:val="28"/>
        </w:rPr>
        <w:t>Срок на изпълнение на проектите</w:t>
      </w:r>
      <w:r w:rsidRPr="00CB7F22">
        <w:rPr>
          <w:sz w:val="28"/>
          <w:szCs w:val="28"/>
        </w:rPr>
        <w:t xml:space="preserve">: </w:t>
      </w:r>
      <w:r w:rsidR="00697552" w:rsidRPr="00CB7F22">
        <w:rPr>
          <w:sz w:val="28"/>
          <w:szCs w:val="28"/>
        </w:rPr>
        <w:t>6</w:t>
      </w:r>
      <w:r w:rsidRPr="00CB7F22">
        <w:rPr>
          <w:sz w:val="28"/>
          <w:szCs w:val="28"/>
        </w:rPr>
        <w:t xml:space="preserve"> месеца.</w:t>
      </w:r>
    </w:p>
    <w:p w:rsidR="0088568B" w:rsidRPr="00CB7F22" w:rsidRDefault="0088568B" w:rsidP="00887829">
      <w:pPr>
        <w:spacing w:before="120" w:line="360" w:lineRule="exact"/>
        <w:jc w:val="both"/>
        <w:rPr>
          <w:b/>
          <w:sz w:val="28"/>
          <w:szCs w:val="28"/>
        </w:rPr>
      </w:pPr>
      <w:r w:rsidRPr="00CB7F22">
        <w:rPr>
          <w:b/>
          <w:sz w:val="28"/>
          <w:szCs w:val="28"/>
        </w:rPr>
        <w:t>Начин на кандидастване:</w:t>
      </w:r>
    </w:p>
    <w:p w:rsidR="0088568B" w:rsidRPr="00CB7F22" w:rsidRDefault="0088568B" w:rsidP="0088568B">
      <w:pPr>
        <w:spacing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Изцяло по електронен път чрез системата ИСУН 2020</w:t>
      </w:r>
      <w:r w:rsidR="0053609C" w:rsidRPr="00CB7F22">
        <w:rPr>
          <w:sz w:val="28"/>
          <w:szCs w:val="28"/>
        </w:rPr>
        <w:t>, като проектите се</w:t>
      </w:r>
      <w:r w:rsidR="003641EB" w:rsidRPr="00CB7F22">
        <w:rPr>
          <w:sz w:val="28"/>
          <w:szCs w:val="28"/>
        </w:rPr>
        <w:t xml:space="preserve"> подписва</w:t>
      </w:r>
      <w:r w:rsidR="0053609C" w:rsidRPr="00CB7F22">
        <w:rPr>
          <w:sz w:val="28"/>
          <w:szCs w:val="28"/>
        </w:rPr>
        <w:t>т</w:t>
      </w:r>
      <w:r w:rsidR="003641EB" w:rsidRPr="00CB7F22">
        <w:rPr>
          <w:sz w:val="28"/>
          <w:szCs w:val="28"/>
        </w:rPr>
        <w:t xml:space="preserve"> с КЕП</w:t>
      </w:r>
      <w:r w:rsidRPr="00CB7F22">
        <w:rPr>
          <w:sz w:val="28"/>
          <w:szCs w:val="28"/>
        </w:rPr>
        <w:t>.</w:t>
      </w:r>
    </w:p>
    <w:p w:rsidR="0088568B" w:rsidRPr="00CB7F22" w:rsidRDefault="0088568B" w:rsidP="00887829">
      <w:pPr>
        <w:spacing w:before="120" w:line="360" w:lineRule="exact"/>
        <w:jc w:val="both"/>
        <w:rPr>
          <w:sz w:val="28"/>
          <w:szCs w:val="28"/>
        </w:rPr>
      </w:pPr>
      <w:r w:rsidRPr="00CB7F22">
        <w:rPr>
          <w:b/>
          <w:sz w:val="28"/>
          <w:szCs w:val="28"/>
        </w:rPr>
        <w:t>Класиране:</w:t>
      </w:r>
    </w:p>
    <w:p w:rsidR="00800524" w:rsidRPr="00CB7F22" w:rsidRDefault="0053609C" w:rsidP="0088568B">
      <w:pPr>
        <w:spacing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t xml:space="preserve">Класирането е на база Критерии и методика за оценка. </w:t>
      </w:r>
      <w:r w:rsidR="0088568B" w:rsidRPr="00CB7F22">
        <w:rPr>
          <w:sz w:val="28"/>
          <w:szCs w:val="28"/>
        </w:rPr>
        <w:t>Ще бъдат финансирани проектните предложения</w:t>
      </w:r>
      <w:r w:rsidRPr="00CB7F22">
        <w:rPr>
          <w:sz w:val="28"/>
          <w:szCs w:val="28"/>
        </w:rPr>
        <w:t xml:space="preserve"> в низходящ ред на получените при оценката точки до изчерпване на бюджета. При равен брой точки подреждането е по </w:t>
      </w:r>
      <w:r w:rsidR="007C1094" w:rsidRPr="00CB7F22">
        <w:rPr>
          <w:sz w:val="28"/>
          <w:szCs w:val="28"/>
        </w:rPr>
        <w:t>низходящ ред на получените при оценката точки по поредност на критериите. При равенство по всички гореизброени показатели, проектните предложения ще бъдат класирани по реда на подаването на проектните предложения в ИСУН</w:t>
      </w:r>
      <w:r w:rsidR="00800524" w:rsidRPr="00CB7F22">
        <w:rPr>
          <w:sz w:val="28"/>
          <w:szCs w:val="28"/>
        </w:rPr>
        <w:t>.</w:t>
      </w:r>
    </w:p>
    <w:p w:rsidR="00DA0EDC" w:rsidRPr="00CB7F22" w:rsidRDefault="003641EB" w:rsidP="00887829">
      <w:pPr>
        <w:spacing w:before="120" w:line="360" w:lineRule="exact"/>
        <w:jc w:val="both"/>
        <w:rPr>
          <w:sz w:val="28"/>
          <w:szCs w:val="28"/>
        </w:rPr>
      </w:pPr>
      <w:r w:rsidRPr="00CB7F22">
        <w:rPr>
          <w:sz w:val="28"/>
          <w:szCs w:val="28"/>
        </w:rPr>
        <w:t>По процедурата има редица други изисквания</w:t>
      </w:r>
      <w:r w:rsidR="00881849" w:rsidRPr="00CB7F22">
        <w:rPr>
          <w:sz w:val="28"/>
          <w:szCs w:val="28"/>
        </w:rPr>
        <w:t>,</w:t>
      </w:r>
      <w:r w:rsidRPr="00CB7F22">
        <w:rPr>
          <w:sz w:val="28"/>
          <w:szCs w:val="28"/>
        </w:rPr>
        <w:t xml:space="preserve"> ограничения</w:t>
      </w:r>
      <w:r w:rsidR="00881849" w:rsidRPr="00CB7F22">
        <w:rPr>
          <w:sz w:val="28"/>
          <w:szCs w:val="28"/>
        </w:rPr>
        <w:t xml:space="preserve"> и особености</w:t>
      </w:r>
      <w:r w:rsidR="00367EA5" w:rsidRPr="00CB7F22">
        <w:rPr>
          <w:sz w:val="28"/>
          <w:szCs w:val="28"/>
        </w:rPr>
        <w:t>, включително</w:t>
      </w:r>
      <w:r w:rsidR="00881849" w:rsidRPr="00CB7F22">
        <w:rPr>
          <w:sz w:val="28"/>
          <w:szCs w:val="28"/>
        </w:rPr>
        <w:t xml:space="preserve"> при критериите за оценка</w:t>
      </w:r>
      <w:r w:rsidR="00736F70" w:rsidRPr="00CB7F22">
        <w:rPr>
          <w:sz w:val="28"/>
          <w:szCs w:val="28"/>
        </w:rPr>
        <w:t xml:space="preserve">. На разположение сме за </w:t>
      </w:r>
      <w:r w:rsidR="007C1094" w:rsidRPr="00CB7F22">
        <w:rPr>
          <w:sz w:val="28"/>
          <w:szCs w:val="28"/>
        </w:rPr>
        <w:t>допълнителна информация.</w:t>
      </w:r>
    </w:p>
    <w:p w:rsidR="007C1094" w:rsidRPr="00CB7F22" w:rsidRDefault="007C1094" w:rsidP="00887829">
      <w:pPr>
        <w:spacing w:before="120" w:line="360" w:lineRule="exact"/>
        <w:jc w:val="both"/>
        <w:rPr>
          <w:sz w:val="28"/>
          <w:szCs w:val="28"/>
        </w:rPr>
      </w:pPr>
    </w:p>
    <w:p w:rsidR="007C1094" w:rsidRPr="00CB7F22" w:rsidRDefault="007C1094" w:rsidP="00887829">
      <w:pPr>
        <w:spacing w:before="120" w:line="360" w:lineRule="exact"/>
        <w:jc w:val="both"/>
        <w:rPr>
          <w:b/>
          <w:i/>
          <w:sz w:val="28"/>
          <w:szCs w:val="28"/>
          <w:u w:val="single"/>
          <w:lang w:val="ru-RU"/>
        </w:rPr>
      </w:pPr>
      <w:r w:rsidRPr="00CB7F22">
        <w:rPr>
          <w:b/>
          <w:i/>
          <w:sz w:val="28"/>
          <w:szCs w:val="28"/>
          <w:u w:val="single"/>
        </w:rPr>
        <w:t xml:space="preserve">Предложения и коментари по обявената за обсъждане процедура моля да ни изпращате на познатата ви електронна поща </w:t>
      </w:r>
      <w:r w:rsidR="007639EA" w:rsidRPr="00CB7F22">
        <w:rPr>
          <w:b/>
          <w:i/>
          <w:sz w:val="28"/>
          <w:szCs w:val="28"/>
          <w:u w:val="single"/>
        </w:rPr>
        <w:fldChar w:fldCharType="begin"/>
      </w:r>
      <w:r w:rsidR="007639EA" w:rsidRPr="00CB7F22">
        <w:rPr>
          <w:b/>
          <w:i/>
          <w:sz w:val="28"/>
          <w:szCs w:val="28"/>
          <w:u w:val="single"/>
        </w:rPr>
        <w:instrText xml:space="preserve"> HYPERLINK "mailto:bbcmb@abv.bg" </w:instrText>
      </w:r>
      <w:r w:rsidR="007639EA" w:rsidRPr="00CB7F22">
        <w:rPr>
          <w:b/>
          <w:i/>
          <w:sz w:val="28"/>
          <w:szCs w:val="28"/>
          <w:u w:val="single"/>
        </w:rPr>
        <w:fldChar w:fldCharType="separate"/>
      </w:r>
      <w:r w:rsidRPr="00CB7F22">
        <w:rPr>
          <w:rStyle w:val="Hyperlink"/>
          <w:b/>
          <w:i/>
          <w:sz w:val="28"/>
          <w:szCs w:val="28"/>
          <w:lang w:val="en-US"/>
        </w:rPr>
        <w:t>bbcmb</w:t>
      </w:r>
      <w:r w:rsidRPr="00CB7F22">
        <w:rPr>
          <w:rStyle w:val="Hyperlink"/>
          <w:b/>
          <w:i/>
          <w:sz w:val="28"/>
          <w:szCs w:val="28"/>
        </w:rPr>
        <w:t>@</w:t>
      </w:r>
      <w:r w:rsidRPr="00CB7F22">
        <w:rPr>
          <w:rStyle w:val="Hyperlink"/>
          <w:b/>
          <w:i/>
          <w:sz w:val="28"/>
          <w:szCs w:val="28"/>
          <w:lang w:val="en-US"/>
        </w:rPr>
        <w:t>abv</w:t>
      </w:r>
      <w:r w:rsidRPr="00CB7F22">
        <w:rPr>
          <w:rStyle w:val="Hyperlink"/>
          <w:b/>
          <w:i/>
          <w:sz w:val="28"/>
          <w:szCs w:val="28"/>
        </w:rPr>
        <w:t>.</w:t>
      </w:r>
      <w:proofErr w:type="spellStart"/>
      <w:r w:rsidRPr="00CB7F22">
        <w:rPr>
          <w:rStyle w:val="Hyperlink"/>
          <w:b/>
          <w:i/>
          <w:sz w:val="28"/>
          <w:szCs w:val="28"/>
          <w:lang w:val="en-US"/>
        </w:rPr>
        <w:t>bg</w:t>
      </w:r>
      <w:proofErr w:type="spellEnd"/>
      <w:r w:rsidR="007639EA" w:rsidRPr="00CB7F22">
        <w:rPr>
          <w:rStyle w:val="Hyperlink"/>
          <w:b/>
          <w:i/>
          <w:sz w:val="28"/>
          <w:szCs w:val="28"/>
          <w:lang w:val="en-US"/>
        </w:rPr>
        <w:fldChar w:fldCharType="end"/>
      </w:r>
      <w:r w:rsidRPr="00CB7F22">
        <w:rPr>
          <w:b/>
          <w:i/>
          <w:sz w:val="28"/>
          <w:szCs w:val="28"/>
          <w:u w:val="single"/>
        </w:rPr>
        <w:t xml:space="preserve"> в срок до 16.00 ч. на 21 октомври 2020 г., за да можем да ги обобщим и изпратим на </w:t>
      </w:r>
      <w:r w:rsidR="00367EA5" w:rsidRPr="00CB7F22">
        <w:rPr>
          <w:b/>
          <w:i/>
          <w:sz w:val="28"/>
          <w:szCs w:val="28"/>
          <w:u w:val="single"/>
        </w:rPr>
        <w:t>Управляващият орган на Оперативна програма „Иновации и конкурентоспособност“ 2014-2020</w:t>
      </w:r>
    </w:p>
    <w:p w:rsidR="00800524" w:rsidRPr="00CB7F22" w:rsidRDefault="00800524" w:rsidP="00887829">
      <w:pPr>
        <w:spacing w:before="120" w:line="360" w:lineRule="exact"/>
        <w:jc w:val="both"/>
        <w:rPr>
          <w:b/>
          <w:snapToGrid w:val="0"/>
          <w:sz w:val="28"/>
          <w:szCs w:val="28"/>
          <w:lang w:eastAsia="en-US"/>
        </w:rPr>
      </w:pPr>
    </w:p>
    <w:p w:rsidR="00AB26FD" w:rsidRPr="00CB7F22" w:rsidRDefault="00624C06" w:rsidP="00887829">
      <w:pPr>
        <w:spacing w:before="120" w:line="360" w:lineRule="exact"/>
        <w:jc w:val="both"/>
        <w:rPr>
          <w:b/>
          <w:snapToGrid w:val="0"/>
          <w:sz w:val="28"/>
          <w:szCs w:val="28"/>
          <w:lang w:eastAsia="en-US"/>
        </w:rPr>
      </w:pPr>
      <w:r w:rsidRPr="00CB7F22">
        <w:rPr>
          <w:b/>
          <w:snapToGrid w:val="0"/>
          <w:sz w:val="28"/>
          <w:szCs w:val="28"/>
          <w:lang w:eastAsia="en-US"/>
        </w:rPr>
        <w:t>Консултативен център за усвояване на средствата от еврофондовете</w:t>
      </w:r>
    </w:p>
    <w:p w:rsidR="00624C06" w:rsidRPr="00CB7F22" w:rsidRDefault="00624C06" w:rsidP="00453875">
      <w:pPr>
        <w:spacing w:line="360" w:lineRule="exact"/>
        <w:jc w:val="both"/>
        <w:rPr>
          <w:b/>
          <w:snapToGrid w:val="0"/>
          <w:sz w:val="28"/>
          <w:szCs w:val="28"/>
          <w:lang w:eastAsia="en-US"/>
        </w:rPr>
      </w:pPr>
      <w:r w:rsidRPr="00CB7F22">
        <w:rPr>
          <w:b/>
          <w:snapToGrid w:val="0"/>
          <w:sz w:val="28"/>
          <w:szCs w:val="28"/>
          <w:lang w:eastAsia="en-US"/>
        </w:rPr>
        <w:t>за машиностроенето към браншовата камара</w:t>
      </w:r>
    </w:p>
    <w:p w:rsidR="00AB26FD" w:rsidRPr="00CB7F22" w:rsidRDefault="00AB26FD" w:rsidP="00AB26FD">
      <w:pPr>
        <w:spacing w:line="360" w:lineRule="exact"/>
        <w:jc w:val="both"/>
        <w:rPr>
          <w:b/>
          <w:sz w:val="28"/>
          <w:szCs w:val="28"/>
        </w:rPr>
      </w:pPr>
      <w:r w:rsidRPr="00CB7F22">
        <w:rPr>
          <w:b/>
          <w:snapToGrid w:val="0"/>
          <w:sz w:val="28"/>
          <w:szCs w:val="28"/>
          <w:lang w:eastAsia="en-US"/>
        </w:rPr>
        <w:t xml:space="preserve">Виолин Ненов  </w:t>
      </w:r>
      <w:r w:rsidR="00BF123C" w:rsidRPr="00CB7F22">
        <w:rPr>
          <w:b/>
          <w:snapToGrid w:val="0"/>
          <w:sz w:val="28"/>
          <w:szCs w:val="28"/>
          <w:lang w:eastAsia="en-US"/>
        </w:rPr>
        <w:t>(</w:t>
      </w:r>
      <w:r w:rsidRPr="00CB7F22">
        <w:rPr>
          <w:b/>
          <w:sz w:val="28"/>
          <w:szCs w:val="28"/>
        </w:rPr>
        <w:t>0888 224035</w:t>
      </w:r>
      <w:r w:rsidR="00BF123C" w:rsidRPr="00CB7F22">
        <w:rPr>
          <w:b/>
          <w:sz w:val="28"/>
          <w:szCs w:val="28"/>
        </w:rPr>
        <w:t>)</w:t>
      </w:r>
    </w:p>
    <w:p w:rsidR="00367EA5" w:rsidRPr="00CB7F22" w:rsidRDefault="00367EA5" w:rsidP="00AB26FD">
      <w:pPr>
        <w:spacing w:line="360" w:lineRule="exact"/>
        <w:jc w:val="both"/>
        <w:rPr>
          <w:b/>
          <w:snapToGrid w:val="0"/>
          <w:sz w:val="28"/>
          <w:szCs w:val="28"/>
          <w:lang w:eastAsia="en-US"/>
        </w:rPr>
      </w:pPr>
    </w:p>
    <w:sectPr w:rsidR="00367EA5" w:rsidRPr="00CB7F22" w:rsidSect="00B81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9EA" w:rsidRDefault="007639EA" w:rsidP="00BE2E0F">
      <w:r>
        <w:separator/>
      </w:r>
    </w:p>
  </w:endnote>
  <w:endnote w:type="continuationSeparator" w:id="0">
    <w:p w:rsidR="007639EA" w:rsidRDefault="007639EA" w:rsidP="00BE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9EA" w:rsidRDefault="007639EA" w:rsidP="00BE2E0F">
      <w:r>
        <w:separator/>
      </w:r>
    </w:p>
  </w:footnote>
  <w:footnote w:type="continuationSeparator" w:id="0">
    <w:p w:rsidR="007639EA" w:rsidRDefault="007639EA" w:rsidP="00BE2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001AA"/>
    <w:multiLevelType w:val="hybridMultilevel"/>
    <w:tmpl w:val="66683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20535"/>
    <w:multiLevelType w:val="hybridMultilevel"/>
    <w:tmpl w:val="E38C2E7A"/>
    <w:lvl w:ilvl="0" w:tplc="BAA61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87381"/>
    <w:multiLevelType w:val="hybridMultilevel"/>
    <w:tmpl w:val="29DAEA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E3DC1"/>
    <w:multiLevelType w:val="hybridMultilevel"/>
    <w:tmpl w:val="6FE03CCC"/>
    <w:lvl w:ilvl="0" w:tplc="C65C5A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916456"/>
    <w:multiLevelType w:val="hybridMultilevel"/>
    <w:tmpl w:val="8A6E3908"/>
    <w:lvl w:ilvl="0" w:tplc="9F088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B81EC6"/>
    <w:multiLevelType w:val="hybridMultilevel"/>
    <w:tmpl w:val="B400F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F16A4"/>
    <w:multiLevelType w:val="hybridMultilevel"/>
    <w:tmpl w:val="36ACE81A"/>
    <w:lvl w:ilvl="0" w:tplc="CABABB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894B99"/>
    <w:multiLevelType w:val="hybridMultilevel"/>
    <w:tmpl w:val="CBF2AD7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9119B"/>
    <w:multiLevelType w:val="hybridMultilevel"/>
    <w:tmpl w:val="4B8ED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3065C7"/>
    <w:multiLevelType w:val="hybridMultilevel"/>
    <w:tmpl w:val="62802DD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5445CD"/>
    <w:multiLevelType w:val="hybridMultilevel"/>
    <w:tmpl w:val="007CFD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97562E"/>
    <w:multiLevelType w:val="hybridMultilevel"/>
    <w:tmpl w:val="645467D0"/>
    <w:lvl w:ilvl="0" w:tplc="61DE0E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F3091"/>
    <w:multiLevelType w:val="hybridMultilevel"/>
    <w:tmpl w:val="6644C788"/>
    <w:lvl w:ilvl="0" w:tplc="BAA61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7FC0142"/>
    <w:multiLevelType w:val="hybridMultilevel"/>
    <w:tmpl w:val="BE6263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424F41"/>
    <w:multiLevelType w:val="hybridMultilevel"/>
    <w:tmpl w:val="90CC56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9C4D96"/>
    <w:multiLevelType w:val="hybridMultilevel"/>
    <w:tmpl w:val="CE8A1418"/>
    <w:lvl w:ilvl="0" w:tplc="C54EC4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AB6851"/>
    <w:multiLevelType w:val="hybridMultilevel"/>
    <w:tmpl w:val="60A07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643EC1"/>
    <w:multiLevelType w:val="hybridMultilevel"/>
    <w:tmpl w:val="815AC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C93180"/>
    <w:multiLevelType w:val="hybridMultilevel"/>
    <w:tmpl w:val="6188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675E38"/>
    <w:multiLevelType w:val="hybridMultilevel"/>
    <w:tmpl w:val="96C0B3E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8C62644"/>
    <w:multiLevelType w:val="hybridMultilevel"/>
    <w:tmpl w:val="76A0452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004020F"/>
    <w:multiLevelType w:val="hybridMultilevel"/>
    <w:tmpl w:val="4E98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AC0F3F"/>
    <w:multiLevelType w:val="hybridMultilevel"/>
    <w:tmpl w:val="CA36F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B916D6"/>
    <w:multiLevelType w:val="hybridMultilevel"/>
    <w:tmpl w:val="EF02D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AA05A7"/>
    <w:multiLevelType w:val="hybridMultilevel"/>
    <w:tmpl w:val="7B282EA0"/>
    <w:lvl w:ilvl="0" w:tplc="E3FCCA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6774B54"/>
    <w:multiLevelType w:val="hybridMultilevel"/>
    <w:tmpl w:val="F564C9A6"/>
    <w:lvl w:ilvl="0" w:tplc="A70CE8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7B61A1"/>
    <w:multiLevelType w:val="hybridMultilevel"/>
    <w:tmpl w:val="681C6D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AF6990"/>
    <w:multiLevelType w:val="multilevel"/>
    <w:tmpl w:val="F2AAE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8E357E"/>
    <w:multiLevelType w:val="hybridMultilevel"/>
    <w:tmpl w:val="E4AEA49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A608F4"/>
    <w:multiLevelType w:val="hybridMultilevel"/>
    <w:tmpl w:val="49D6F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5F5868"/>
    <w:multiLevelType w:val="hybridMultilevel"/>
    <w:tmpl w:val="D194B4B4"/>
    <w:lvl w:ilvl="0" w:tplc="BAA61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8248FD"/>
    <w:multiLevelType w:val="hybridMultilevel"/>
    <w:tmpl w:val="3EF22E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E5E6803"/>
    <w:multiLevelType w:val="hybridMultilevel"/>
    <w:tmpl w:val="FDC2B3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3774DD"/>
    <w:multiLevelType w:val="hybridMultilevel"/>
    <w:tmpl w:val="055AC91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02413D"/>
    <w:multiLevelType w:val="hybridMultilevel"/>
    <w:tmpl w:val="010095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2626EA"/>
    <w:multiLevelType w:val="hybridMultilevel"/>
    <w:tmpl w:val="29A863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FF7F1D"/>
    <w:multiLevelType w:val="hybridMultilevel"/>
    <w:tmpl w:val="AE2C4D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314796"/>
    <w:multiLevelType w:val="hybridMultilevel"/>
    <w:tmpl w:val="74B6098C"/>
    <w:lvl w:ilvl="0" w:tplc="BAA61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28"/>
  </w:num>
  <w:num w:numId="4">
    <w:abstractNumId w:val="26"/>
  </w:num>
  <w:num w:numId="5">
    <w:abstractNumId w:val="14"/>
  </w:num>
  <w:num w:numId="6">
    <w:abstractNumId w:val="1"/>
  </w:num>
  <w:num w:numId="7">
    <w:abstractNumId w:val="7"/>
  </w:num>
  <w:num w:numId="8">
    <w:abstractNumId w:val="7"/>
  </w:num>
  <w:num w:numId="9">
    <w:abstractNumId w:val="10"/>
  </w:num>
  <w:num w:numId="10">
    <w:abstractNumId w:val="9"/>
  </w:num>
  <w:num w:numId="11">
    <w:abstractNumId w:val="19"/>
  </w:num>
  <w:num w:numId="12">
    <w:abstractNumId w:val="33"/>
  </w:num>
  <w:num w:numId="13">
    <w:abstractNumId w:val="0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5"/>
  </w:num>
  <w:num w:numId="17">
    <w:abstractNumId w:val="6"/>
  </w:num>
  <w:num w:numId="18">
    <w:abstractNumId w:val="18"/>
  </w:num>
  <w:num w:numId="19">
    <w:abstractNumId w:val="29"/>
  </w:num>
  <w:num w:numId="20">
    <w:abstractNumId w:val="3"/>
  </w:num>
  <w:num w:numId="21">
    <w:abstractNumId w:val="22"/>
  </w:num>
  <w:num w:numId="22">
    <w:abstractNumId w:val="16"/>
  </w:num>
  <w:num w:numId="23">
    <w:abstractNumId w:val="11"/>
  </w:num>
  <w:num w:numId="24">
    <w:abstractNumId w:val="5"/>
  </w:num>
  <w:num w:numId="25">
    <w:abstractNumId w:val="15"/>
  </w:num>
  <w:num w:numId="26">
    <w:abstractNumId w:val="23"/>
  </w:num>
  <w:num w:numId="27">
    <w:abstractNumId w:val="24"/>
  </w:num>
  <w:num w:numId="28">
    <w:abstractNumId w:val="31"/>
  </w:num>
  <w:num w:numId="29">
    <w:abstractNumId w:val="37"/>
  </w:num>
  <w:num w:numId="30">
    <w:abstractNumId w:val="12"/>
  </w:num>
  <w:num w:numId="31">
    <w:abstractNumId w:val="36"/>
  </w:num>
  <w:num w:numId="32">
    <w:abstractNumId w:val="34"/>
  </w:num>
  <w:num w:numId="33">
    <w:abstractNumId w:val="32"/>
  </w:num>
  <w:num w:numId="34">
    <w:abstractNumId w:val="30"/>
  </w:num>
  <w:num w:numId="35">
    <w:abstractNumId w:val="13"/>
  </w:num>
  <w:num w:numId="36">
    <w:abstractNumId w:val="8"/>
  </w:num>
  <w:num w:numId="37">
    <w:abstractNumId w:val="21"/>
  </w:num>
  <w:num w:numId="38">
    <w:abstractNumId w:val="2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2E"/>
    <w:rsid w:val="000B19FB"/>
    <w:rsid w:val="000F1E96"/>
    <w:rsid w:val="001112DA"/>
    <w:rsid w:val="00111F4F"/>
    <w:rsid w:val="0015646F"/>
    <w:rsid w:val="001813E3"/>
    <w:rsid w:val="0020453D"/>
    <w:rsid w:val="00206E60"/>
    <w:rsid w:val="00233409"/>
    <w:rsid w:val="00257A42"/>
    <w:rsid w:val="002929EE"/>
    <w:rsid w:val="00297347"/>
    <w:rsid w:val="002B69A2"/>
    <w:rsid w:val="00325E7E"/>
    <w:rsid w:val="003641EB"/>
    <w:rsid w:val="00367EA5"/>
    <w:rsid w:val="00377BF5"/>
    <w:rsid w:val="003C2565"/>
    <w:rsid w:val="00400583"/>
    <w:rsid w:val="00411F27"/>
    <w:rsid w:val="004377EE"/>
    <w:rsid w:val="00453875"/>
    <w:rsid w:val="00481770"/>
    <w:rsid w:val="004824DD"/>
    <w:rsid w:val="00483316"/>
    <w:rsid w:val="0048469C"/>
    <w:rsid w:val="00496818"/>
    <w:rsid w:val="004B26A7"/>
    <w:rsid w:val="004D0D5F"/>
    <w:rsid w:val="00513A1D"/>
    <w:rsid w:val="0053609C"/>
    <w:rsid w:val="005958B5"/>
    <w:rsid w:val="005A5759"/>
    <w:rsid w:val="005B3166"/>
    <w:rsid w:val="005B345A"/>
    <w:rsid w:val="005C4E7A"/>
    <w:rsid w:val="005D4FA2"/>
    <w:rsid w:val="005D6327"/>
    <w:rsid w:val="005D7840"/>
    <w:rsid w:val="005F22C1"/>
    <w:rsid w:val="00621131"/>
    <w:rsid w:val="0062215B"/>
    <w:rsid w:val="00624C06"/>
    <w:rsid w:val="00665DF4"/>
    <w:rsid w:val="00671DA0"/>
    <w:rsid w:val="00676E0D"/>
    <w:rsid w:val="00692E83"/>
    <w:rsid w:val="0069688B"/>
    <w:rsid w:val="00697552"/>
    <w:rsid w:val="006B577D"/>
    <w:rsid w:val="006C4F01"/>
    <w:rsid w:val="006D6426"/>
    <w:rsid w:val="00734352"/>
    <w:rsid w:val="00736F70"/>
    <w:rsid w:val="007434E0"/>
    <w:rsid w:val="007639EA"/>
    <w:rsid w:val="0076610A"/>
    <w:rsid w:val="007C1094"/>
    <w:rsid w:val="007C2B93"/>
    <w:rsid w:val="007F45D8"/>
    <w:rsid w:val="007F7EF5"/>
    <w:rsid w:val="00800524"/>
    <w:rsid w:val="0083458E"/>
    <w:rsid w:val="00881849"/>
    <w:rsid w:val="00883787"/>
    <w:rsid w:val="0088568B"/>
    <w:rsid w:val="00887829"/>
    <w:rsid w:val="008C6004"/>
    <w:rsid w:val="008C7044"/>
    <w:rsid w:val="008D7E1F"/>
    <w:rsid w:val="008E69A6"/>
    <w:rsid w:val="00982859"/>
    <w:rsid w:val="009A5ED5"/>
    <w:rsid w:val="009D2517"/>
    <w:rsid w:val="009E0E2D"/>
    <w:rsid w:val="00A47966"/>
    <w:rsid w:val="00A56600"/>
    <w:rsid w:val="00A8195A"/>
    <w:rsid w:val="00A86B5F"/>
    <w:rsid w:val="00AA0B38"/>
    <w:rsid w:val="00AB26FD"/>
    <w:rsid w:val="00AB5C2E"/>
    <w:rsid w:val="00AF4F55"/>
    <w:rsid w:val="00B23949"/>
    <w:rsid w:val="00B572DD"/>
    <w:rsid w:val="00B608C9"/>
    <w:rsid w:val="00B81243"/>
    <w:rsid w:val="00BC75B5"/>
    <w:rsid w:val="00BD6936"/>
    <w:rsid w:val="00BE2E0F"/>
    <w:rsid w:val="00BF123C"/>
    <w:rsid w:val="00CB7F22"/>
    <w:rsid w:val="00CE22A0"/>
    <w:rsid w:val="00D138A4"/>
    <w:rsid w:val="00D6056B"/>
    <w:rsid w:val="00D618E7"/>
    <w:rsid w:val="00D84D50"/>
    <w:rsid w:val="00DA0EDC"/>
    <w:rsid w:val="00DC0E30"/>
    <w:rsid w:val="00DD6BE7"/>
    <w:rsid w:val="00E02001"/>
    <w:rsid w:val="00E35BC2"/>
    <w:rsid w:val="00E4454F"/>
    <w:rsid w:val="00E56172"/>
    <w:rsid w:val="00E57718"/>
    <w:rsid w:val="00EC274F"/>
    <w:rsid w:val="00F11429"/>
    <w:rsid w:val="00F13AE4"/>
    <w:rsid w:val="00F30036"/>
    <w:rsid w:val="00F3778C"/>
    <w:rsid w:val="00F414F2"/>
    <w:rsid w:val="00FE3A76"/>
    <w:rsid w:val="00FE5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429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11429"/>
    <w:rPr>
      <w:color w:val="0000FF"/>
      <w:u w:val="single"/>
    </w:rPr>
  </w:style>
  <w:style w:type="paragraph" w:customStyle="1" w:styleId="Default">
    <w:name w:val="Default"/>
    <w:rsid w:val="00DA0E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76E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6E0D"/>
    <w:rPr>
      <w:b/>
      <w:bCs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te"/>
    <w:basedOn w:val="Normal"/>
    <w:link w:val="FootnoteTextChar"/>
    <w:uiPriority w:val="99"/>
    <w:unhideWhenUsed/>
    <w:rsid w:val="00BE2E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BE2E0F"/>
    <w:rPr>
      <w:rFonts w:ascii="Calibri" w:eastAsia="Calibri" w:hAnsi="Calibri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unhideWhenUsed/>
    <w:rsid w:val="00BE2E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429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11429"/>
    <w:rPr>
      <w:color w:val="0000FF"/>
      <w:u w:val="single"/>
    </w:rPr>
  </w:style>
  <w:style w:type="paragraph" w:customStyle="1" w:styleId="Default">
    <w:name w:val="Default"/>
    <w:rsid w:val="00DA0E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76E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6E0D"/>
    <w:rPr>
      <w:b/>
      <w:bCs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te"/>
    <w:basedOn w:val="Normal"/>
    <w:link w:val="FootnoteTextChar"/>
    <w:uiPriority w:val="99"/>
    <w:unhideWhenUsed/>
    <w:rsid w:val="00BE2E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BE2E0F"/>
    <w:rPr>
      <w:rFonts w:ascii="Calibri" w:eastAsia="Calibri" w:hAnsi="Calibri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unhideWhenUsed/>
    <w:rsid w:val="00BE2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bbcm.centre@mail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30D97-8EBB-46AE-BEE0-A32CC775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БЪЛГАРСКА БРАНШОВА КАМАРА </vt:lpstr>
    </vt:vector>
  </TitlesOfParts>
  <Company>Hewlett-Packard Company</Company>
  <LinksUpToDate>false</LinksUpToDate>
  <CharactersWithSpaces>6202</CharactersWithSpaces>
  <SharedDoc>false</SharedDoc>
  <HLinks>
    <vt:vector size="18" baseType="variant">
      <vt:variant>
        <vt:i4>7602197</vt:i4>
      </vt:variant>
      <vt:variant>
        <vt:i4>6</vt:i4>
      </vt:variant>
      <vt:variant>
        <vt:i4>0</vt:i4>
      </vt:variant>
      <vt:variant>
        <vt:i4>5</vt:i4>
      </vt:variant>
      <vt:variant>
        <vt:lpwstr>mailto:bbcm.centre@mail.bg</vt:lpwstr>
      </vt:variant>
      <vt:variant>
        <vt:lpwstr/>
      </vt:variant>
      <vt:variant>
        <vt:i4>1114114</vt:i4>
      </vt:variant>
      <vt:variant>
        <vt:i4>3</vt:i4>
      </vt:variant>
      <vt:variant>
        <vt:i4>0</vt:i4>
      </vt:variant>
      <vt:variant>
        <vt:i4>5</vt:i4>
      </vt:variant>
      <vt:variant>
        <vt:lpwstr>http://esf.bg/procedures/dobri-i-bezopasni-usloviya-na-trud/</vt:lpwstr>
      </vt:variant>
      <vt:variant>
        <vt:lpwstr/>
      </vt:variant>
      <vt:variant>
        <vt:i4>4194307</vt:i4>
      </vt:variant>
      <vt:variant>
        <vt:i4>0</vt:i4>
      </vt:variant>
      <vt:variant>
        <vt:i4>0</vt:i4>
      </vt:variant>
      <vt:variant>
        <vt:i4>5</vt:i4>
      </vt:variant>
      <vt:variant>
        <vt:lpwstr>http://www.bbcmb.org/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БЪЛГАРСКА БРАНШОВА КАМАРА </dc:title>
  <dc:creator>-</dc:creator>
  <cp:lastModifiedBy>ISOK-PC-1173</cp:lastModifiedBy>
  <cp:revision>5</cp:revision>
  <cp:lastPrinted>2020-10-16T08:33:00Z</cp:lastPrinted>
  <dcterms:created xsi:type="dcterms:W3CDTF">2020-10-16T08:30:00Z</dcterms:created>
  <dcterms:modified xsi:type="dcterms:W3CDTF">2020-10-16T08:42:00Z</dcterms:modified>
</cp:coreProperties>
</file>